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01C8" w14:textId="77777777"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</w:p>
    <w:p w14:paraId="7215A869" w14:textId="2358C442" w:rsidR="002C483E" w:rsidRPr="002C483E" w:rsidRDefault="002B2806" w:rsidP="002C483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bg-BG"/>
        </w:rPr>
      </w:pPr>
      <w:r w:rsidRPr="002B2806">
        <w:rPr>
          <w:rFonts w:ascii="Times New Roman" w:eastAsia="Times New Roman" w:hAnsi="Times New Roman" w:cs="Times New Roman"/>
          <w:sz w:val="30"/>
          <w:szCs w:val="30"/>
          <w:lang w:eastAsia="bg-BG"/>
        </w:rPr>
        <w:t>PRICES FOR PETS IN HOTELS</w:t>
      </w:r>
    </w:p>
    <w:p w14:paraId="43EAAADF" w14:textId="77777777"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- 20 BGN/ pet/ night in 2* and 3* hotels</w:t>
      </w:r>
    </w:p>
    <w:p w14:paraId="1CAA080D" w14:textId="77777777"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- 50 BGN/ pet/ night in 4* hotels</w:t>
      </w:r>
    </w:p>
    <w:p w14:paraId="4203A8CC" w14:textId="77777777" w:rsidR="002C483E" w:rsidRPr="002C483E" w:rsidRDefault="002C483E" w:rsidP="002C4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483E">
        <w:rPr>
          <w:rFonts w:ascii="Times New Roman" w:eastAsia="Times New Roman" w:hAnsi="Times New Roman" w:cs="Times New Roman"/>
          <w:sz w:val="24"/>
          <w:szCs w:val="24"/>
          <w:lang w:eastAsia="bg-BG"/>
        </w:rPr>
        <w:t>- 100 BGN/ pet/ night in 5* hotels</w:t>
      </w:r>
    </w:p>
    <w:p w14:paraId="216F7E4A" w14:textId="77777777" w:rsidR="008730AA" w:rsidRDefault="008730AA"/>
    <w:sectPr w:rsidR="00873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83E"/>
    <w:rsid w:val="002B2806"/>
    <w:rsid w:val="002C483E"/>
    <w:rsid w:val="008730AA"/>
    <w:rsid w:val="00BC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C9354"/>
  <w15:chartTrackingRefBased/>
  <w15:docId w15:val="{3EE49570-E34A-4D51-8F24-38E06601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Stefanova</dc:creator>
  <cp:keywords/>
  <dc:description/>
  <cp:lastModifiedBy>Stepan Mikhailov</cp:lastModifiedBy>
  <cp:revision>2</cp:revision>
  <dcterms:created xsi:type="dcterms:W3CDTF">2019-04-22T14:02:00Z</dcterms:created>
  <dcterms:modified xsi:type="dcterms:W3CDTF">2025-04-02T14:37:00Z</dcterms:modified>
</cp:coreProperties>
</file>