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05033" w14:textId="453C5759" w:rsidR="00AD178F" w:rsidRPr="001A38DF" w:rsidRDefault="001A38DF" w:rsidP="001A38DF">
      <w:pPr>
        <w:spacing w:after="0" w:line="240" w:lineRule="auto"/>
        <w:jc w:val="center"/>
        <w:rPr>
          <w:rFonts w:ascii="Times New Roman" w:eastAsia="Times New Roman" w:hAnsi="Times New Roman" w:cs="Times New Roman"/>
          <w:b/>
          <w:bCs/>
          <w:sz w:val="32"/>
          <w:szCs w:val="32"/>
          <w:lang w:val="en-US" w:eastAsia="bg-BG"/>
        </w:rPr>
      </w:pPr>
      <w:r w:rsidRPr="001A38DF">
        <w:rPr>
          <w:rFonts w:ascii="Times New Roman" w:eastAsia="Times New Roman" w:hAnsi="Times New Roman" w:cs="Times New Roman"/>
          <w:b/>
          <w:bCs/>
          <w:sz w:val="32"/>
          <w:szCs w:val="32"/>
          <w:lang w:val="en-US" w:eastAsia="bg-BG"/>
        </w:rPr>
        <w:t xml:space="preserve">Hotel </w:t>
      </w:r>
      <w:proofErr w:type="spellStart"/>
      <w:r w:rsidRPr="001A38DF">
        <w:rPr>
          <w:rFonts w:ascii="Times New Roman" w:eastAsia="Times New Roman" w:hAnsi="Times New Roman" w:cs="Times New Roman"/>
          <w:b/>
          <w:bCs/>
          <w:sz w:val="32"/>
          <w:szCs w:val="32"/>
          <w:lang w:val="en-US" w:eastAsia="bg-BG"/>
        </w:rPr>
        <w:t>Discription</w:t>
      </w:r>
      <w:proofErr w:type="spellEnd"/>
    </w:p>
    <w:p w14:paraId="7DCAFD4D" w14:textId="77777777" w:rsidR="00AD178F" w:rsidRPr="00AD178F" w:rsidRDefault="00AD178F" w:rsidP="00AD178F">
      <w:pPr>
        <w:spacing w:before="100" w:beforeAutospacing="1" w:after="100" w:afterAutospacing="1" w:line="240" w:lineRule="auto"/>
        <w:rPr>
          <w:rFonts w:ascii="Times New Roman" w:eastAsia="Times New Roman" w:hAnsi="Times New Roman" w:cs="Times New Roman"/>
          <w:sz w:val="24"/>
          <w:szCs w:val="24"/>
          <w:lang w:eastAsia="bg-BG"/>
        </w:rPr>
      </w:pPr>
      <w:r w:rsidRPr="00AD178F">
        <w:rPr>
          <w:rFonts w:ascii="Times New Roman" w:eastAsia="Times New Roman" w:hAnsi="Times New Roman" w:cs="Times New Roman"/>
          <w:sz w:val="24"/>
          <w:szCs w:val="24"/>
          <w:lang w:eastAsia="bg-BG"/>
        </w:rPr>
        <w:t>Samara is a new elegant complex in the Mediterranean style, located in a picturesque place with breathtaking views of the Black Sea and the city (town) of Balchik. In close proximity (there) are the New Beach, the promenade with the best restaurants and bars in Balchik , numerous shops and attractions The Botanical Garden and the Palace are 1 km /10-15 minutes on foot / from the complex. The complex offers comfortable accommodation in various options, depending on the wishes and needs of the guests – double rooms, studios and apartments.</w:t>
      </w:r>
      <w:r w:rsidRPr="00AD178F">
        <w:rPr>
          <w:rFonts w:ascii="Times New Roman" w:eastAsia="Times New Roman" w:hAnsi="Times New Roman" w:cs="Times New Roman"/>
          <w:sz w:val="24"/>
          <w:szCs w:val="24"/>
          <w:lang w:eastAsia="bg-BG"/>
        </w:rPr>
        <w:br/>
        <w:t>All rooms are equipped with modern, elegant and practical style and have large and comfortable beds, folding sofas, a desk(s), and a flat – screen TV(S), an air conditioning, WIFI, a wardrobe(s), a kettle(s), a refrigerator(s), a telephone(s), terrace. For a more comfortable stay, all studios and apartments have built – in kitchens.</w:t>
      </w:r>
      <w:r w:rsidRPr="00AD178F">
        <w:rPr>
          <w:rFonts w:ascii="Times New Roman" w:eastAsia="Times New Roman" w:hAnsi="Times New Roman" w:cs="Times New Roman"/>
          <w:sz w:val="24"/>
          <w:szCs w:val="24"/>
          <w:lang w:eastAsia="bg-BG"/>
        </w:rPr>
        <w:br/>
      </w:r>
      <w:r w:rsidRPr="00AD178F">
        <w:rPr>
          <w:rFonts w:ascii="Times New Roman" w:eastAsia="Times New Roman" w:hAnsi="Times New Roman" w:cs="Times New Roman"/>
          <w:sz w:val="24"/>
          <w:szCs w:val="24"/>
          <w:lang w:eastAsia="bg-BG"/>
        </w:rPr>
        <w:br/>
        <w:t>At your disposals free parking, garage, a restaurant with summer terrace, a swimming pool, a children`s pool, a children`s playground, relax zone, multifunctional hall with 60 seats for conferences, team building, training, sports activities and training, garden, WIFI in the entire building, central heating system, luggage room.</w:t>
      </w:r>
      <w:r w:rsidRPr="00AD178F">
        <w:rPr>
          <w:rFonts w:ascii="Times New Roman" w:eastAsia="Times New Roman" w:hAnsi="Times New Roman" w:cs="Times New Roman"/>
          <w:sz w:val="24"/>
          <w:szCs w:val="24"/>
          <w:lang w:eastAsia="bg-BG"/>
        </w:rPr>
        <w:br/>
      </w:r>
      <w:r w:rsidRPr="00AD178F">
        <w:rPr>
          <w:rFonts w:ascii="Times New Roman" w:eastAsia="Times New Roman" w:hAnsi="Times New Roman" w:cs="Times New Roman"/>
          <w:sz w:val="24"/>
          <w:szCs w:val="24"/>
          <w:lang w:eastAsia="bg-BG"/>
        </w:rPr>
        <w:br/>
        <w:t>Relax zone includes: sauna, steam bath, shock bucket, Jacuzzi, fitness, relax zone, changing rooms with showers, individual lockers, hair dryers.</w:t>
      </w:r>
      <w:r w:rsidRPr="00AD178F">
        <w:rPr>
          <w:rFonts w:ascii="Times New Roman" w:eastAsia="Times New Roman" w:hAnsi="Times New Roman" w:cs="Times New Roman"/>
          <w:sz w:val="24"/>
          <w:szCs w:val="24"/>
          <w:lang w:eastAsia="bg-BG"/>
        </w:rPr>
        <w:br/>
        <w:t>The hotel restaurant offers a wide variety of local and European specialties, meat and lean dishes, spaghetti and pasta, burgers, children's menu.</w:t>
      </w:r>
      <w:r w:rsidRPr="00AD178F">
        <w:rPr>
          <w:rFonts w:ascii="Times New Roman" w:eastAsia="Times New Roman" w:hAnsi="Times New Roman" w:cs="Times New Roman"/>
          <w:sz w:val="24"/>
          <w:szCs w:val="24"/>
          <w:lang w:eastAsia="bg-BG"/>
        </w:rPr>
        <w:br/>
        <w:t xml:space="preserve">The complex is fully air-conditioned and has a central heating system, which creates comfort during the cold winter months. </w:t>
      </w:r>
    </w:p>
    <w:p w14:paraId="26BD43DF" w14:textId="2192B4A9" w:rsidR="00566434" w:rsidRDefault="00566434"/>
    <w:p w14:paraId="6CDC530F" w14:textId="2AA5C520" w:rsidR="00AD178F" w:rsidRPr="001A38DF" w:rsidRDefault="001A38DF" w:rsidP="001A38DF">
      <w:pPr>
        <w:spacing w:after="0" w:line="240" w:lineRule="auto"/>
        <w:jc w:val="center"/>
        <w:rPr>
          <w:rFonts w:ascii="Times New Roman" w:eastAsia="Times New Roman" w:hAnsi="Times New Roman" w:cs="Times New Roman"/>
          <w:b/>
          <w:bCs/>
          <w:sz w:val="32"/>
          <w:szCs w:val="32"/>
          <w:lang w:val="en-US" w:eastAsia="bg-BG"/>
        </w:rPr>
      </w:pPr>
      <w:r w:rsidRPr="001A38DF">
        <w:rPr>
          <w:rFonts w:ascii="Times New Roman" w:eastAsia="Times New Roman" w:hAnsi="Times New Roman" w:cs="Times New Roman"/>
          <w:b/>
          <w:bCs/>
          <w:sz w:val="32"/>
          <w:szCs w:val="32"/>
          <w:lang w:val="en-US" w:eastAsia="bg-BG"/>
        </w:rPr>
        <w:t>Rooms</w:t>
      </w:r>
    </w:p>
    <w:p w14:paraId="40179FF8" w14:textId="0C9DED66" w:rsidR="00AD178F" w:rsidRPr="00AD178F" w:rsidRDefault="001A38DF" w:rsidP="00AD178F">
      <w:pPr>
        <w:spacing w:before="100" w:beforeAutospacing="1" w:after="100" w:afterAutospacing="1" w:line="240" w:lineRule="auto"/>
        <w:rPr>
          <w:rFonts w:ascii="Times New Roman" w:eastAsia="Times New Roman" w:hAnsi="Times New Roman" w:cs="Times New Roman"/>
          <w:sz w:val="24"/>
          <w:szCs w:val="24"/>
          <w:lang w:eastAsia="bg-BG"/>
        </w:rPr>
      </w:pPr>
      <w:r w:rsidRPr="001A38DF">
        <w:rPr>
          <w:rFonts w:ascii="Times New Roman" w:eastAsia="Times New Roman" w:hAnsi="Times New Roman" w:cs="Times New Roman"/>
          <w:b/>
          <w:bCs/>
          <w:sz w:val="24"/>
          <w:szCs w:val="24"/>
          <w:lang w:eastAsia="bg-BG"/>
        </w:rPr>
        <w:t>Double bedroom with ensuite or twin beds</w:t>
      </w:r>
      <w:r>
        <w:rPr>
          <w:rFonts w:ascii="Times New Roman" w:eastAsia="Times New Roman" w:hAnsi="Times New Roman" w:cs="Times New Roman"/>
          <w:b/>
          <w:bCs/>
          <w:sz w:val="24"/>
          <w:szCs w:val="24"/>
          <w:lang w:val="en-US" w:eastAsia="bg-BG"/>
        </w:rPr>
        <w:t>.</w:t>
      </w:r>
      <w:r w:rsidRPr="001A38DF">
        <w:rPr>
          <w:rFonts w:ascii="Times New Roman" w:eastAsia="Times New Roman" w:hAnsi="Times New Roman" w:cs="Times New Roman"/>
          <w:b/>
          <w:bCs/>
          <w:sz w:val="24"/>
          <w:szCs w:val="24"/>
          <w:lang w:eastAsia="bg-BG"/>
        </w:rPr>
        <w:t xml:space="preserve"> </w:t>
      </w:r>
      <w:r w:rsidR="00AD178F" w:rsidRPr="00AD178F">
        <w:rPr>
          <w:rFonts w:ascii="Times New Roman" w:eastAsia="Times New Roman" w:hAnsi="Times New Roman" w:cs="Times New Roman"/>
          <w:sz w:val="24"/>
          <w:szCs w:val="24"/>
          <w:lang w:eastAsia="bg-BG"/>
        </w:rPr>
        <w:t xml:space="preserve">This twin/double room offers a pool with a view. This air-conditioned twin/double room is comprised of a flat-screen TV with cable channels, a private bathroom as well as a terrace with sea views. The unit has 2 beds and 1 futon. </w:t>
      </w:r>
    </w:p>
    <w:p w14:paraId="6560B446" w14:textId="2E36EFE5" w:rsidR="00AD178F" w:rsidRPr="00AD178F" w:rsidRDefault="001A38DF" w:rsidP="00AD178F">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val="en-US" w:eastAsia="bg-BG"/>
        </w:rPr>
        <w:t>Studio.</w:t>
      </w:r>
      <w:r w:rsidR="00AD178F" w:rsidRPr="00AD178F">
        <w:rPr>
          <w:rFonts w:ascii="Times New Roman" w:eastAsia="Times New Roman" w:hAnsi="Times New Roman" w:cs="Times New Roman"/>
          <w:sz w:val="24"/>
          <w:szCs w:val="24"/>
          <w:lang w:eastAsia="bg-BG"/>
        </w:rPr>
        <w:t xml:space="preserve"> This studio provides a pool with a view. The well-equipped kitchen features a stovetop, a refrigerator, kitchenware and a toaster. This air-conditioned studio includes a flat-screen TV with cable channels, a private bathroom as well as a terrace with sea views. The unit offers 2 beds and 1 futon. </w:t>
      </w:r>
    </w:p>
    <w:p w14:paraId="49F0D0B3" w14:textId="403E8DE8" w:rsidR="00AD178F" w:rsidRPr="001A38DF" w:rsidRDefault="001A38DF" w:rsidP="00AD178F">
      <w:pPr>
        <w:spacing w:before="100" w:beforeAutospacing="1" w:after="100" w:afterAutospacing="1" w:line="240" w:lineRule="auto"/>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One Bedroom Apartment.</w:t>
      </w:r>
      <w:r w:rsidR="00AD178F" w:rsidRPr="00AD178F">
        <w:rPr>
          <w:rFonts w:ascii="Times New Roman" w:eastAsia="Times New Roman" w:hAnsi="Times New Roman" w:cs="Times New Roman"/>
          <w:sz w:val="24"/>
          <w:szCs w:val="24"/>
          <w:lang w:eastAsia="bg-BG"/>
        </w:rPr>
        <w:t xml:space="preserve"> This apartment features a pool with a view. Guests can make meals in the kitchen that has a stovetop, a refrigerator, kitchenware and a toaster. This air-conditioned apartment is comprised of a flat-screen TV with cable channels, a private bathroom as well as a terrace with sea views. The unit has 2 beds. </w:t>
      </w:r>
    </w:p>
    <w:p w14:paraId="368332C0" w14:textId="5BEAC3A4" w:rsidR="00AD178F" w:rsidRPr="00AD178F" w:rsidRDefault="001A38DF" w:rsidP="00AD178F">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val="en-US" w:eastAsia="bg-BG"/>
        </w:rPr>
        <w:t>Two</w:t>
      </w:r>
      <w:r>
        <w:rPr>
          <w:rFonts w:ascii="Times New Roman" w:eastAsia="Times New Roman" w:hAnsi="Times New Roman" w:cs="Times New Roman"/>
          <w:b/>
          <w:bCs/>
          <w:sz w:val="24"/>
          <w:szCs w:val="24"/>
          <w:lang w:val="en-US" w:eastAsia="bg-BG"/>
        </w:rPr>
        <w:t xml:space="preserve"> Bedroom Apartment</w:t>
      </w:r>
      <w:r>
        <w:rPr>
          <w:rFonts w:ascii="Times New Roman" w:eastAsia="Times New Roman" w:hAnsi="Times New Roman" w:cs="Times New Roman"/>
          <w:b/>
          <w:bCs/>
          <w:sz w:val="24"/>
          <w:szCs w:val="24"/>
          <w:lang w:val="en-US" w:eastAsia="bg-BG"/>
        </w:rPr>
        <w:t>.</w:t>
      </w:r>
      <w:r w:rsidRPr="00AD178F">
        <w:rPr>
          <w:rFonts w:ascii="Times New Roman" w:eastAsia="Times New Roman" w:hAnsi="Times New Roman" w:cs="Times New Roman"/>
          <w:sz w:val="24"/>
          <w:szCs w:val="24"/>
          <w:lang w:eastAsia="bg-BG"/>
        </w:rPr>
        <w:t xml:space="preserve"> </w:t>
      </w:r>
      <w:r w:rsidR="00AD178F" w:rsidRPr="00AD178F">
        <w:rPr>
          <w:rFonts w:ascii="Times New Roman" w:eastAsia="Times New Roman" w:hAnsi="Times New Roman" w:cs="Times New Roman"/>
          <w:sz w:val="24"/>
          <w:szCs w:val="24"/>
          <w:lang w:eastAsia="bg-BG"/>
        </w:rPr>
        <w:t xml:space="preserve">This apartment's special feature is the pool with a view. This spacious apartment includes 1 living room, 2 separate bedrooms and 1 bathroom with a shower and free toiletries. Guests can make meals in the kitchen that is fitted with a stovetop, a refrigerator, kitchenware and a toaster. The air-conditioned apartment offers a flat-screen </w:t>
      </w:r>
      <w:r w:rsidR="00AD178F" w:rsidRPr="00AD178F">
        <w:rPr>
          <w:rFonts w:ascii="Times New Roman" w:eastAsia="Times New Roman" w:hAnsi="Times New Roman" w:cs="Times New Roman"/>
          <w:sz w:val="24"/>
          <w:szCs w:val="24"/>
          <w:lang w:eastAsia="bg-BG"/>
        </w:rPr>
        <w:lastRenderedPageBreak/>
        <w:t xml:space="preserve">TV with cable channels, soundproof walls, a seating area, a dining area as well as garden views. The unit has 3 beds. </w:t>
      </w:r>
    </w:p>
    <w:p w14:paraId="142973DD" w14:textId="77777777" w:rsidR="00AD178F" w:rsidRDefault="00AD178F"/>
    <w:sectPr w:rsidR="00AD17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8F"/>
    <w:rsid w:val="001A38DF"/>
    <w:rsid w:val="00566434"/>
    <w:rsid w:val="006C10A2"/>
    <w:rsid w:val="00AD178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E6C4"/>
  <w15:chartTrackingRefBased/>
  <w15:docId w15:val="{0D0B6C68-F07E-4812-A652-C5D980AB1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scribe-text">
    <w:name w:val="describe-text"/>
    <w:basedOn w:val="Normal"/>
    <w:rsid w:val="00AD178F"/>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NormalWeb">
    <w:name w:val="Normal (Web)"/>
    <w:basedOn w:val="Normal"/>
    <w:uiPriority w:val="99"/>
    <w:semiHidden/>
    <w:unhideWhenUsed/>
    <w:rsid w:val="00AD178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roomtypename">
    <w:name w:val="room_type_name"/>
    <w:basedOn w:val="DefaultParagraphFont"/>
    <w:rsid w:val="00AD1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947">
      <w:bodyDiv w:val="1"/>
      <w:marLeft w:val="0"/>
      <w:marRight w:val="0"/>
      <w:marTop w:val="0"/>
      <w:marBottom w:val="0"/>
      <w:divBdr>
        <w:top w:val="none" w:sz="0" w:space="0" w:color="auto"/>
        <w:left w:val="none" w:sz="0" w:space="0" w:color="auto"/>
        <w:bottom w:val="none" w:sz="0" w:space="0" w:color="auto"/>
        <w:right w:val="none" w:sz="0" w:space="0" w:color="auto"/>
      </w:divBdr>
      <w:divsChild>
        <w:div w:id="1310865966">
          <w:marLeft w:val="0"/>
          <w:marRight w:val="0"/>
          <w:marTop w:val="0"/>
          <w:marBottom w:val="0"/>
          <w:divBdr>
            <w:top w:val="none" w:sz="0" w:space="0" w:color="auto"/>
            <w:left w:val="none" w:sz="0" w:space="0" w:color="auto"/>
            <w:bottom w:val="none" w:sz="0" w:space="0" w:color="auto"/>
            <w:right w:val="none" w:sz="0" w:space="0" w:color="auto"/>
          </w:divBdr>
          <w:divsChild>
            <w:div w:id="302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056137">
      <w:bodyDiv w:val="1"/>
      <w:marLeft w:val="0"/>
      <w:marRight w:val="0"/>
      <w:marTop w:val="0"/>
      <w:marBottom w:val="0"/>
      <w:divBdr>
        <w:top w:val="none" w:sz="0" w:space="0" w:color="auto"/>
        <w:left w:val="none" w:sz="0" w:space="0" w:color="auto"/>
        <w:bottom w:val="none" w:sz="0" w:space="0" w:color="auto"/>
        <w:right w:val="none" w:sz="0" w:space="0" w:color="auto"/>
      </w:divBdr>
      <w:divsChild>
        <w:div w:id="615528009">
          <w:marLeft w:val="0"/>
          <w:marRight w:val="0"/>
          <w:marTop w:val="0"/>
          <w:marBottom w:val="0"/>
          <w:divBdr>
            <w:top w:val="none" w:sz="0" w:space="0" w:color="auto"/>
            <w:left w:val="none" w:sz="0" w:space="0" w:color="auto"/>
            <w:bottom w:val="none" w:sz="0" w:space="0" w:color="auto"/>
            <w:right w:val="none" w:sz="0" w:space="0" w:color="auto"/>
          </w:divBdr>
          <w:divsChild>
            <w:div w:id="738987754">
              <w:marLeft w:val="0"/>
              <w:marRight w:val="0"/>
              <w:marTop w:val="0"/>
              <w:marBottom w:val="0"/>
              <w:divBdr>
                <w:top w:val="none" w:sz="0" w:space="0" w:color="auto"/>
                <w:left w:val="none" w:sz="0" w:space="0" w:color="auto"/>
                <w:bottom w:val="none" w:sz="0" w:space="0" w:color="auto"/>
                <w:right w:val="none" w:sz="0" w:space="0" w:color="auto"/>
              </w:divBdr>
            </w:div>
          </w:divsChild>
        </w:div>
        <w:div w:id="522789462">
          <w:marLeft w:val="0"/>
          <w:marRight w:val="0"/>
          <w:marTop w:val="0"/>
          <w:marBottom w:val="0"/>
          <w:divBdr>
            <w:top w:val="none" w:sz="0" w:space="0" w:color="auto"/>
            <w:left w:val="none" w:sz="0" w:space="0" w:color="auto"/>
            <w:bottom w:val="none" w:sz="0" w:space="0" w:color="auto"/>
            <w:right w:val="none" w:sz="0" w:space="0" w:color="auto"/>
          </w:divBdr>
        </w:div>
        <w:div w:id="1386753932">
          <w:marLeft w:val="0"/>
          <w:marRight w:val="0"/>
          <w:marTop w:val="0"/>
          <w:marBottom w:val="0"/>
          <w:divBdr>
            <w:top w:val="none" w:sz="0" w:space="0" w:color="auto"/>
            <w:left w:val="none" w:sz="0" w:space="0" w:color="auto"/>
            <w:bottom w:val="none" w:sz="0" w:space="0" w:color="auto"/>
            <w:right w:val="none" w:sz="0" w:space="0" w:color="auto"/>
          </w:divBdr>
        </w:div>
        <w:div w:id="3796746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454</Words>
  <Characters>2594</Characters>
  <Application>Microsoft Office Word</Application>
  <DocSecurity>0</DocSecurity>
  <Lines>21</Lines>
  <Paragraphs>6</Paragraphs>
  <ScaleCrop>false</ScaleCrop>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Хотел Самара</dc:creator>
  <cp:keywords/>
  <dc:description/>
  <cp:lastModifiedBy>Stepan Mikhailov</cp:lastModifiedBy>
  <cp:revision>2</cp:revision>
  <dcterms:created xsi:type="dcterms:W3CDTF">2024-10-22T08:37:00Z</dcterms:created>
  <dcterms:modified xsi:type="dcterms:W3CDTF">2025-04-02T08:09:00Z</dcterms:modified>
</cp:coreProperties>
</file>