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700" w:rsidRDefault="00745700" w:rsidP="00745700">
      <w:pPr>
        <w:pStyle w:val="Heading1"/>
      </w:pPr>
      <w:r>
        <w:t>Park Hotel Bellevue: Rooms and Room Types</w:t>
      </w:r>
    </w:p>
    <w:p w:rsidR="00745700" w:rsidRDefault="00745700" w:rsidP="00745700">
      <w:r>
        <w:t>All rooms have individual air-conditioning, cable TV with international channels, telephone, fridge, free Wi-Fi and a balcony with table and chairs. Rooms are cleaned daily. Towels are changed when thrown on the floor or wet, and bed linen every 3 days. A hairdryer is provided free of charge at the reception.</w:t>
      </w:r>
    </w:p>
    <w:p w:rsidR="00745700" w:rsidRDefault="00745700" w:rsidP="00745700">
      <w:pPr>
        <w:pStyle w:val="Heading2"/>
      </w:pPr>
      <w:r>
        <w:t>Single Room, 18 sq.m</w:t>
      </w:r>
    </w:p>
    <w:p w:rsidR="00745700" w:rsidRDefault="00745700" w:rsidP="00745700">
      <w:r>
        <w:t>A compact room for one guest. Bathroom with shower, without cabin. No sea view. No extra bed.</w:t>
      </w:r>
    </w:p>
    <w:p w:rsidR="00745700" w:rsidRDefault="00745700" w:rsidP="00745700">
      <w:pPr>
        <w:pStyle w:val="Heading2"/>
      </w:pPr>
      <w:r>
        <w:t>Standard Double Room, 20 sq.m</w:t>
      </w:r>
    </w:p>
    <w:p w:rsidR="00745700" w:rsidRDefault="00745700" w:rsidP="00745700">
      <w:r>
        <w:t>Available in two furnishings under the same room type: two separate beds or one king-size bed. Bathroom with shower cabin. Some of the rooms face the sea and others the park; this is specified at booking. Extra bed on request.</w:t>
      </w:r>
    </w:p>
    <w:p w:rsidR="00745700" w:rsidRDefault="00745700" w:rsidP="00745700">
      <w:pPr>
        <w:pStyle w:val="Heading2"/>
      </w:pPr>
      <w:r>
        <w:t>Superior Double Room, 27 sq.m</w:t>
      </w:r>
    </w:p>
    <w:p w:rsidR="00745700" w:rsidRDefault="00745700" w:rsidP="00745700">
      <w:r>
        <w:t>About 35% larger than the standard room, with a larger entrance hall, a separate sitting area and sea view. Two of the eight rooms have a shower cabin, the others a shower without cabin. Two rooms have a sofa bed in the living area for one more person. Extra bed on request.</w:t>
      </w:r>
    </w:p>
    <w:p w:rsidR="00745700" w:rsidRDefault="00745700" w:rsidP="00745700">
      <w:pPr>
        <w:pStyle w:val="Heading2"/>
      </w:pPr>
      <w:r>
        <w:t>Family Room, 37 sq.m</w:t>
      </w:r>
    </w:p>
    <w:p w:rsidR="00745700" w:rsidRDefault="00745700" w:rsidP="00745700">
      <w:r>
        <w:t>Designed for families with children. The price is fixed for the whole room for two adults and two children. The view is always to the forest park or to the forest of the Golden Sands Nature Park, never to the sea. Three of the five rooms have a shower cabin and two have a bathtub; the bathroom type is agreed at booking.</w:t>
      </w:r>
    </w:p>
    <w:p w:rsidR="00745700" w:rsidRDefault="00745700" w:rsidP="00745700">
      <w:pPr>
        <w:pStyle w:val="Heading2"/>
      </w:pPr>
      <w:r>
        <w:t>Standard Apartment, 36 sq.m</w:t>
      </w:r>
    </w:p>
    <w:p w:rsidR="00745700" w:rsidRDefault="00745700" w:rsidP="00745700">
      <w:r>
        <w:t>A bedroom for two adults and a living room with a sofa bed for a third person. Bathroom with shower, without cabin. Balcony overlooking the hotel garden with its trees. No sea view. Floors: terracotta tiles in the living room; carpet or laminate parquet in the bedroom, depending on the apartment.</w:t>
      </w:r>
    </w:p>
    <w:p w:rsidR="00745700" w:rsidRDefault="00745700" w:rsidP="00745700">
      <w:pPr>
        <w:pStyle w:val="Heading2"/>
      </w:pPr>
      <w:r>
        <w:t>Terms</w:t>
      </w:r>
    </w:p>
    <w:p w:rsidR="00745700" w:rsidRPr="00745700" w:rsidRDefault="00745700" w:rsidP="00745700">
      <w:pPr>
        <w:pStyle w:val="ListBullet"/>
      </w:pPr>
      <w:r>
        <w:t>Extra bed: 50% of the per-person price in double occupancy. A second extra bed is not available.</w:t>
      </w:r>
    </w:p>
    <w:p w:rsidR="00745700" w:rsidRPr="00745700" w:rsidRDefault="00745700" w:rsidP="00745700">
      <w:pPr>
        <w:pStyle w:val="ListBullet"/>
      </w:pPr>
      <w:r>
        <w:t>Children up to 5.99 years stay free; children from 6 to 11.99 years pay 50% of the adult price. The Family Room has a fixed price for 2+2.</w:t>
      </w:r>
    </w:p>
    <w:p w:rsidR="00745700" w:rsidRPr="00745700" w:rsidRDefault="00745700" w:rsidP="00745700">
      <w:pPr>
        <w:pStyle w:val="ListBullet"/>
      </w:pPr>
      <w:r>
        <w:t>Baby cots are free of charge, on advance request.</w:t>
      </w:r>
    </w:p>
    <w:p w:rsidR="00FD578E" w:rsidRPr="00745700" w:rsidRDefault="00FD578E" w:rsidP="00745700">
      <w:pPr>
        <w:pStyle w:val="ListBullet"/>
      </w:pPr>
    </w:p>
    <w:sectPr w:rsidR="00FD578E" w:rsidRPr="00745700" w:rsidSect="00FD57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DFA3C5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745700"/>
    <w:rsid w:val="000E74F0"/>
    <w:rsid w:val="00311814"/>
    <w:rsid w:val="0058396A"/>
    <w:rsid w:val="00664335"/>
    <w:rsid w:val="00745700"/>
    <w:rsid w:val="008D4193"/>
    <w:rsid w:val="00A43CD4"/>
    <w:rsid w:val="00C32412"/>
    <w:rsid w:val="00CD6E4B"/>
    <w:rsid w:val="00FD578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78E"/>
  </w:style>
  <w:style w:type="paragraph" w:styleId="Heading1">
    <w:name w:val="heading 1"/>
    <w:basedOn w:val="Normal"/>
    <w:next w:val="Normal"/>
    <w:link w:val="Heading1Char"/>
    <w:uiPriority w:val="9"/>
    <w:qFormat/>
    <w:rsid w:val="007457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4570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70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45700"/>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745700"/>
    <w:pPr>
      <w:numPr>
        <w:numId w:val="1"/>
      </w:numPr>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584275-77E1-441C-94E4-D652193608EA}"/>
</file>

<file path=customXml/itemProps2.xml><?xml version="1.0" encoding="utf-8"?>
<ds:datastoreItem xmlns:ds="http://schemas.openxmlformats.org/officeDocument/2006/customXml" ds:itemID="{DF575B36-3335-4AEF-8363-CAD582CBCF6A}"/>
</file>

<file path=customXml/itemProps3.xml><?xml version="1.0" encoding="utf-8"?>
<ds:datastoreItem xmlns:ds="http://schemas.openxmlformats.org/officeDocument/2006/customXml" ds:itemID="{71D6DD9B-0EF4-4388-84FC-6B131A930E3D}"/>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1</cp:revision>
  <dcterms:created xsi:type="dcterms:W3CDTF">2026-10-14T12:40:00Z</dcterms:created>
  <dcterms:modified xsi:type="dcterms:W3CDTF">2026-10-14T12:40:00Z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