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0FED" w14:textId="00F59BAC" w:rsidR="00AB2232" w:rsidRPr="00AB2232" w:rsidRDefault="00AB2232" w:rsidP="00AB223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Hotel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Varshava</w:t>
      </w:r>
      <w:r w:rsidRPr="00AB22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– Golden Sands, Bulgaria</w:t>
      </w:r>
    </w:p>
    <w:p w14:paraId="2921D3DC" w14:textId="7D48FA59" w:rsidR="00AB2232" w:rsidRPr="00AB2232" w:rsidRDefault="00AB2232" w:rsidP="00AB22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Category: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</w:t>
      </w:r>
      <w:r w:rsidRPr="00AB2232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★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Hotel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Location: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Hotel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Varshava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located in the central part of </w:t>
      </w: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Golden Sands Resort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approximately </w:t>
      </w: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350 meters from the beach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close to shops, restaurants, and public transport connections.</w:t>
      </w:r>
    </w:p>
    <w:p w14:paraId="11C973D2" w14:textId="77777777" w:rsidR="00AB2232" w:rsidRPr="00AB2232" w:rsidRDefault="00AB2232" w:rsidP="00AB22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Accommodation: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The hotel offers comfortably furnished rooms suitable for couples and families. All rooms feature:</w:t>
      </w:r>
    </w:p>
    <w:p w14:paraId="786CEB0B" w14:textId="77777777" w:rsidR="00AB2232" w:rsidRPr="00AB2232" w:rsidRDefault="00AB2232" w:rsidP="00AB223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Private bathroom with shower</w:t>
      </w:r>
    </w:p>
    <w:p w14:paraId="05820833" w14:textId="77777777" w:rsidR="00AB2232" w:rsidRPr="00AB2232" w:rsidRDefault="00AB2232" w:rsidP="00AB223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Balcony</w:t>
      </w:r>
    </w:p>
    <w:p w14:paraId="68814219" w14:textId="77777777" w:rsidR="00AB2232" w:rsidRPr="00AB2232" w:rsidRDefault="00AB2232" w:rsidP="00AB223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Telephone</w:t>
      </w:r>
    </w:p>
    <w:p w14:paraId="41D1B46A" w14:textId="457AD908" w:rsidR="00AB2232" w:rsidRPr="00AB2232" w:rsidRDefault="00AB2232" w:rsidP="00AB223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Air conditioning (depending on the room type)</w:t>
      </w:r>
    </w:p>
    <w:p w14:paraId="25031F99" w14:textId="77777777" w:rsidR="00AB2232" w:rsidRPr="00AB2232" w:rsidRDefault="00AB2232" w:rsidP="00AB22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Food &amp; Beverage:</w:t>
      </w:r>
    </w:p>
    <w:p w14:paraId="03E0094D" w14:textId="77777777" w:rsidR="00AB2232" w:rsidRPr="00AB2232" w:rsidRDefault="00AB2232" w:rsidP="00AB223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restaurant serving buffet meals</w:t>
      </w:r>
    </w:p>
    <w:p w14:paraId="44D184D9" w14:textId="77777777" w:rsidR="00AB2232" w:rsidRPr="00AB2232" w:rsidRDefault="00AB2232" w:rsidP="00AB223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Bar offering a selection of alcoholic and non-alcoholic beverages</w:t>
      </w:r>
    </w:p>
    <w:p w14:paraId="12803C45" w14:textId="77777777" w:rsidR="00AB2232" w:rsidRDefault="00AB2232" w:rsidP="00AB223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Meal plans available: breakfast, full board or all-inclusive </w:t>
      </w:r>
    </w:p>
    <w:p w14:paraId="673D1CAA" w14:textId="051BB1CA" w:rsidR="00AB2232" w:rsidRPr="00AB2232" w:rsidRDefault="00AB2232" w:rsidP="00AB22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Facilities &amp; Services:</w:t>
      </w:r>
    </w:p>
    <w:p w14:paraId="2E81A656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Outdoor swimming pool with sun loungers</w:t>
      </w:r>
    </w:p>
    <w:p w14:paraId="3ED6FF65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Children’s pool and playground</w:t>
      </w:r>
    </w:p>
    <w:p w14:paraId="59108A79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Free Wi-Fi in public areas and rooms</w:t>
      </w:r>
    </w:p>
    <w:p w14:paraId="6A9D3A6B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24-hour reception</w:t>
      </w:r>
    </w:p>
    <w:p w14:paraId="2CD6FB61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Safety deposit box at reception</w:t>
      </w:r>
    </w:p>
    <w:p w14:paraId="4E769047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Currency exchange</w:t>
      </w:r>
    </w:p>
    <w:p w14:paraId="3589DE0B" w14:textId="11E6EFBD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Parking (subject to availability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 paid)</w:t>
      </w:r>
    </w:p>
    <w:p w14:paraId="05181534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Massage services</w:t>
      </w:r>
    </w:p>
    <w:p w14:paraId="07F23121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Billiards</w:t>
      </w:r>
    </w:p>
    <w:p w14:paraId="71536C2B" w14:textId="77777777" w:rsidR="00AB2232" w:rsidRPr="00AB2232" w:rsidRDefault="00AB2232" w:rsidP="00AB223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Medical service on request</w:t>
      </w:r>
    </w:p>
    <w:p w14:paraId="28699BC4" w14:textId="77777777" w:rsidR="00AB2232" w:rsidRPr="00AB2232" w:rsidRDefault="00AB2232" w:rsidP="00AB223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B223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Additional Information:</w:t>
      </w:r>
      <w:r w:rsidRPr="00AB223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Hotel Warsaw is a budget-friendly holiday option, suitable for guests seeking a relaxed stay near the beach with basic services and easy access to the resort infrastructure.</w:t>
      </w:r>
    </w:p>
    <w:p w14:paraId="3E1C22CA" w14:textId="77777777" w:rsidR="003F7B72" w:rsidRDefault="003F7B72"/>
    <w:p w14:paraId="530F1D33" w14:textId="593AB59B" w:rsidR="00E11E71" w:rsidRPr="00E11E71" w:rsidRDefault="00E11E71" w:rsidP="00E11E71">
      <w:pPr>
        <w:pStyle w:val="NormalWeb"/>
        <w:rPr>
          <w:b/>
          <w:bCs/>
        </w:rPr>
      </w:pPr>
      <w:r>
        <w:rPr>
          <w:b/>
          <w:bCs/>
        </w:rPr>
        <w:t>Room types</w:t>
      </w:r>
    </w:p>
    <w:p w14:paraId="79D9E95D" w14:textId="400676FA" w:rsidR="00E11E71" w:rsidRDefault="00E11E71" w:rsidP="00E11E71">
      <w:pPr>
        <w:pStyle w:val="NormalWeb"/>
      </w:pPr>
      <w:r>
        <w:t xml:space="preserve">Hotel Warsaw offers </w:t>
      </w:r>
      <w:r>
        <w:rPr>
          <w:rStyle w:val="Strong"/>
          <w:rFonts w:eastAsiaTheme="majorEastAsia"/>
        </w:rPr>
        <w:t>single and double rooms</w:t>
      </w:r>
      <w:r>
        <w:t xml:space="preserve"> with either </w:t>
      </w:r>
      <w:r>
        <w:rPr>
          <w:rStyle w:val="Strong"/>
          <w:rFonts w:eastAsiaTheme="majorEastAsia"/>
        </w:rPr>
        <w:t>sea view</w:t>
      </w:r>
      <w:r>
        <w:t xml:space="preserve"> or </w:t>
      </w:r>
      <w:r>
        <w:rPr>
          <w:rStyle w:val="Strong"/>
          <w:rFonts w:eastAsiaTheme="majorEastAsia"/>
        </w:rPr>
        <w:t>park view</w:t>
      </w:r>
      <w:r>
        <w:t xml:space="preserve">, suitable for individual travelers, couples, and small groups. All rooms feature a </w:t>
      </w:r>
      <w:r>
        <w:rPr>
          <w:rStyle w:val="Strong"/>
          <w:rFonts w:eastAsiaTheme="majorEastAsia"/>
        </w:rPr>
        <w:t>private bathroom with shower</w:t>
      </w:r>
      <w:r>
        <w:t xml:space="preserve">, a </w:t>
      </w:r>
      <w:r>
        <w:rPr>
          <w:rStyle w:val="Strong"/>
          <w:rFonts w:eastAsiaTheme="majorEastAsia"/>
        </w:rPr>
        <w:t>balcony</w:t>
      </w:r>
      <w:r>
        <w:t xml:space="preserve">, and a </w:t>
      </w:r>
      <w:r>
        <w:rPr>
          <w:rStyle w:val="Strong"/>
          <w:rFonts w:eastAsiaTheme="majorEastAsia"/>
        </w:rPr>
        <w:t>mini fridge</w:t>
      </w:r>
      <w:r>
        <w:t>, which is included in the room amenities.</w:t>
      </w:r>
    </w:p>
    <w:p w14:paraId="37DA9F07" w14:textId="77777777" w:rsidR="00E11E71" w:rsidRDefault="00E11E71" w:rsidP="00E11E71">
      <w:pPr>
        <w:pStyle w:val="NormalWeb"/>
      </w:pPr>
      <w:r>
        <w:t xml:space="preserve">The </w:t>
      </w:r>
      <w:r>
        <w:rPr>
          <w:rStyle w:val="Strong"/>
          <w:rFonts w:eastAsiaTheme="majorEastAsia"/>
        </w:rPr>
        <w:t>single and double sea view rooms</w:t>
      </w:r>
      <w:r>
        <w:t xml:space="preserve"> are equipped with </w:t>
      </w:r>
      <w:r>
        <w:rPr>
          <w:rStyle w:val="Strong"/>
          <w:rFonts w:eastAsiaTheme="majorEastAsia"/>
        </w:rPr>
        <w:t>air conditioning</w:t>
      </w:r>
      <w:r>
        <w:t xml:space="preserve">, providing additional comfort during the summer season. The </w:t>
      </w:r>
      <w:r>
        <w:rPr>
          <w:rStyle w:val="Strong"/>
          <w:rFonts w:eastAsiaTheme="majorEastAsia"/>
        </w:rPr>
        <w:t>single and double park view rooms</w:t>
      </w:r>
      <w:r>
        <w:t xml:space="preserve"> offer a quieter setting overlooking the park area and </w:t>
      </w:r>
      <w:r>
        <w:rPr>
          <w:rStyle w:val="Strong"/>
          <w:rFonts w:eastAsiaTheme="majorEastAsia"/>
        </w:rPr>
        <w:t>do not have air conditioning</w:t>
      </w:r>
      <w:r>
        <w:t>.</w:t>
      </w:r>
    </w:p>
    <w:p w14:paraId="301E2A2D" w14:textId="77777777" w:rsidR="00E11E71" w:rsidRDefault="00E11E71"/>
    <w:sectPr w:rsidR="00E11E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4D8"/>
    <w:multiLevelType w:val="multilevel"/>
    <w:tmpl w:val="6902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818D3"/>
    <w:multiLevelType w:val="multilevel"/>
    <w:tmpl w:val="0364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1D156B"/>
    <w:multiLevelType w:val="multilevel"/>
    <w:tmpl w:val="B492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780531">
    <w:abstractNumId w:val="2"/>
  </w:num>
  <w:num w:numId="2" w16cid:durableId="147793401">
    <w:abstractNumId w:val="1"/>
  </w:num>
  <w:num w:numId="3" w16cid:durableId="1828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32"/>
    <w:rsid w:val="00094EAC"/>
    <w:rsid w:val="003F7B72"/>
    <w:rsid w:val="00747307"/>
    <w:rsid w:val="0092165C"/>
    <w:rsid w:val="00AB2232"/>
    <w:rsid w:val="00B87F57"/>
    <w:rsid w:val="00E1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ED530F"/>
  <w15:chartTrackingRefBased/>
  <w15:docId w15:val="{615327B8-126E-6B4F-BF9A-B5A85D54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2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2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2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2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2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B2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2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2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2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2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2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23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B22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22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2130C3-D1AD-41FF-97B4-3EBA32B2B3B8}"/>
</file>

<file path=customXml/itemProps2.xml><?xml version="1.0" encoding="utf-8"?>
<ds:datastoreItem xmlns:ds="http://schemas.openxmlformats.org/officeDocument/2006/customXml" ds:itemID="{947C305B-E263-41BF-9C44-4A840A004587}"/>
</file>

<file path=customXml/itemProps3.xml><?xml version="1.0" encoding="utf-8"?>
<ds:datastoreItem xmlns:ds="http://schemas.openxmlformats.org/officeDocument/2006/customXml" ds:itemID="{AB2B3E08-C83D-40AE-B663-882978D731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Vasilev Petrov</dc:creator>
  <cp:keywords/>
  <dc:description/>
  <cp:lastModifiedBy>Martin Vasilev Petrov</cp:lastModifiedBy>
  <cp:revision>2</cp:revision>
  <dcterms:created xsi:type="dcterms:W3CDTF">2026-01-19T11:49:00Z</dcterms:created>
  <dcterms:modified xsi:type="dcterms:W3CDTF">2026-01-19T11:49:00Z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