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C5E82" w:rsidRPr="005C5E82" w:rsidRDefault="005C5E82" w:rsidP="005C5E82">
      <w:pPr>
        <w:rPr>
          <w:rFonts w:ascii="Garamond" w:hAnsi="Garamond"/>
          <w:sz w:val="24"/>
          <w:szCs w:val="24"/>
          <w:lang w:val="en-GB"/>
        </w:rPr>
      </w:pPr>
      <w:proofErr w:type="spellStart"/>
      <w:r w:rsidRPr="005C5E82">
        <w:rPr>
          <w:rFonts w:ascii="Garamond" w:hAnsi="Garamond"/>
          <w:b/>
          <w:sz w:val="24"/>
          <w:szCs w:val="24"/>
          <w:lang w:val="en-GB"/>
        </w:rPr>
        <w:t>Venera</w:t>
      </w:r>
      <w:proofErr w:type="spellEnd"/>
      <w:r w:rsidRPr="005C5E82">
        <w:rPr>
          <w:rFonts w:ascii="Garamond" w:hAnsi="Garamond"/>
          <w:b/>
          <w:sz w:val="24"/>
          <w:szCs w:val="24"/>
          <w:lang w:val="en-GB"/>
        </w:rPr>
        <w:t xml:space="preserve"> &amp; Anastasia Palace complex</w:t>
      </w:r>
      <w:r w:rsidRPr="005C5E82">
        <w:rPr>
          <w:rFonts w:ascii="Garamond" w:hAnsi="Garamond"/>
          <w:sz w:val="24"/>
          <w:szCs w:val="24"/>
          <w:lang w:val="en-GB"/>
        </w:rPr>
        <w:t xml:space="preserve"> is situated in an amazing pine forest with its beauty. The mixture of sea air with South Pine scents creates a unique atmosphere of peace, quietness and comfort. This is a rare combination of sophisticated architectural style, modern interior and unique blend of wildlife and landscape design. The unique location and the excellent well-developed infrastructure will provide you with relaxing relaxation in a chic and </w:t>
      </w:r>
      <w:proofErr w:type="spellStart"/>
      <w:r w:rsidRPr="005C5E82">
        <w:rPr>
          <w:rFonts w:ascii="Garamond" w:hAnsi="Garamond"/>
          <w:sz w:val="24"/>
          <w:szCs w:val="24"/>
          <w:lang w:val="en-GB"/>
        </w:rPr>
        <w:t>cozy</w:t>
      </w:r>
      <w:proofErr w:type="spellEnd"/>
      <w:r w:rsidRPr="005C5E82">
        <w:rPr>
          <w:rFonts w:ascii="Garamond" w:hAnsi="Garamond"/>
          <w:sz w:val="24"/>
          <w:szCs w:val="24"/>
          <w:lang w:val="en-GB"/>
        </w:rPr>
        <w:t xml:space="preserve"> setting, just 1.3 km from Cacao Beach and 2.1 km of Action Aqua Park. The complex has one and two bedroom apartments with spacious terraces with wonderful views. At guests' disposal there is a sports </w:t>
      </w:r>
      <w:proofErr w:type="spellStart"/>
      <w:r w:rsidRPr="005C5E82">
        <w:rPr>
          <w:rFonts w:ascii="Garamond" w:hAnsi="Garamond"/>
          <w:sz w:val="24"/>
          <w:szCs w:val="24"/>
          <w:lang w:val="en-GB"/>
        </w:rPr>
        <w:t>center</w:t>
      </w:r>
      <w:proofErr w:type="spellEnd"/>
      <w:r w:rsidRPr="005C5E82">
        <w:rPr>
          <w:rFonts w:ascii="Garamond" w:hAnsi="Garamond"/>
          <w:sz w:val="24"/>
          <w:szCs w:val="24"/>
          <w:lang w:val="en-GB"/>
        </w:rPr>
        <w:t>, an outdoor pool and a pool bar.</w:t>
      </w:r>
    </w:p>
    <w:p w:rsidR="005C5E82" w:rsidRPr="005C5E82" w:rsidRDefault="005C5E82" w:rsidP="005C5E82">
      <w:pPr>
        <w:rPr>
          <w:rFonts w:ascii="Garamond" w:hAnsi="Garamond"/>
          <w:sz w:val="24"/>
          <w:szCs w:val="24"/>
          <w:lang w:val="en-GB"/>
        </w:rPr>
      </w:pPr>
      <w:r w:rsidRPr="005C5E82">
        <w:rPr>
          <w:rFonts w:ascii="Garamond" w:hAnsi="Garamond"/>
          <w:sz w:val="24"/>
          <w:szCs w:val="24"/>
          <w:lang w:val="en-GB"/>
        </w:rPr>
        <w:t xml:space="preserve">- </w:t>
      </w:r>
      <w:r w:rsidRPr="005C5E82">
        <w:rPr>
          <w:rFonts w:ascii="Garamond" w:hAnsi="Garamond"/>
          <w:b/>
          <w:sz w:val="24"/>
          <w:szCs w:val="24"/>
          <w:lang w:val="en-GB"/>
        </w:rPr>
        <w:t>One-Bedroom Apartment</w:t>
      </w:r>
      <w:r w:rsidRPr="005C5E82">
        <w:rPr>
          <w:rFonts w:ascii="Garamond" w:hAnsi="Garamond"/>
          <w:sz w:val="24"/>
          <w:szCs w:val="24"/>
          <w:lang w:val="en-GB"/>
        </w:rPr>
        <w:t xml:space="preserve"> - consists of 2 rooms - a comfortable and spacious living room (fully equipped kitchen, dining table with 4 chairs and a sofa bed, 32 "TV) and a separate bedroom (2 single beds or a double bedroom equipped with 22 TV) as well as a bathroom with a shower cabin or bath and a balcony with a wonderful view. Maximum occupancy for 4 people (2 adults plus 2 children). The dimensions of our single apartments are between 49 </w:t>
      </w:r>
      <w:proofErr w:type="spellStart"/>
      <w:r w:rsidRPr="005C5E82">
        <w:rPr>
          <w:rFonts w:ascii="Garamond" w:hAnsi="Garamond"/>
          <w:sz w:val="24"/>
          <w:szCs w:val="24"/>
          <w:lang w:val="en-GB"/>
        </w:rPr>
        <w:t>sq.m</w:t>
      </w:r>
      <w:proofErr w:type="spellEnd"/>
      <w:r w:rsidRPr="005C5E82">
        <w:rPr>
          <w:rFonts w:ascii="Garamond" w:hAnsi="Garamond"/>
          <w:sz w:val="24"/>
          <w:szCs w:val="24"/>
          <w:lang w:val="en-GB"/>
        </w:rPr>
        <w:t xml:space="preserve">. </w:t>
      </w:r>
      <w:proofErr w:type="gramStart"/>
      <w:r w:rsidRPr="005C5E82">
        <w:rPr>
          <w:rFonts w:ascii="Garamond" w:hAnsi="Garamond"/>
          <w:sz w:val="24"/>
          <w:szCs w:val="24"/>
          <w:lang w:val="en-GB"/>
        </w:rPr>
        <w:t>and</w:t>
      </w:r>
      <w:proofErr w:type="gramEnd"/>
      <w:r w:rsidRPr="005C5E82">
        <w:rPr>
          <w:rFonts w:ascii="Garamond" w:hAnsi="Garamond"/>
          <w:sz w:val="24"/>
          <w:szCs w:val="24"/>
          <w:lang w:val="en-GB"/>
        </w:rPr>
        <w:t xml:space="preserve"> 56 </w:t>
      </w:r>
      <w:proofErr w:type="spellStart"/>
      <w:r w:rsidRPr="005C5E82">
        <w:rPr>
          <w:rFonts w:ascii="Garamond" w:hAnsi="Garamond"/>
          <w:sz w:val="24"/>
          <w:szCs w:val="24"/>
          <w:lang w:val="en-GB"/>
        </w:rPr>
        <w:t>sq.m</w:t>
      </w:r>
      <w:proofErr w:type="spellEnd"/>
      <w:r w:rsidRPr="005C5E82">
        <w:rPr>
          <w:rFonts w:ascii="Garamond" w:hAnsi="Garamond"/>
          <w:sz w:val="24"/>
          <w:szCs w:val="24"/>
          <w:lang w:val="en-GB"/>
        </w:rPr>
        <w:t>.</w:t>
      </w:r>
    </w:p>
    <w:p w:rsidR="005563BA" w:rsidRPr="005C5E82" w:rsidRDefault="005C5E82" w:rsidP="005C5E82">
      <w:pPr>
        <w:rPr>
          <w:rFonts w:ascii="Garamond" w:hAnsi="Garamond"/>
          <w:sz w:val="24"/>
          <w:szCs w:val="24"/>
          <w:lang w:val="en-GB"/>
        </w:rPr>
      </w:pPr>
      <w:r w:rsidRPr="005C5E82">
        <w:rPr>
          <w:rFonts w:ascii="Garamond" w:hAnsi="Garamond"/>
          <w:sz w:val="24"/>
          <w:szCs w:val="24"/>
          <w:lang w:val="en-GB"/>
        </w:rPr>
        <w:t xml:space="preserve">- </w:t>
      </w:r>
      <w:r w:rsidRPr="005C5E82">
        <w:rPr>
          <w:rFonts w:ascii="Garamond" w:hAnsi="Garamond"/>
          <w:b/>
          <w:sz w:val="24"/>
          <w:szCs w:val="24"/>
          <w:lang w:val="en-GB"/>
        </w:rPr>
        <w:t>Two-Bedroom Apartment</w:t>
      </w:r>
      <w:r w:rsidRPr="005C5E82">
        <w:rPr>
          <w:rFonts w:ascii="Garamond" w:hAnsi="Garamond"/>
          <w:sz w:val="24"/>
          <w:szCs w:val="24"/>
          <w:lang w:val="en-GB"/>
        </w:rPr>
        <w:t xml:space="preserve"> - consists of 3 rooms - a comfortable and spacious living room (fully equipped kitchen, dining table with 4 chairs and a sofa bed, 32 "TV) and two additional rooms (one with 2 single beds and the other - with a double bedroom and a 22 "TV), as well as a bathroom with a shower cabin or bathtub. Maximum occupancy for 6 people (4 adults + 2 children). The dimensions of our three-bedroom apartments are 75 </w:t>
      </w:r>
      <w:proofErr w:type="spellStart"/>
      <w:r w:rsidRPr="005C5E82">
        <w:rPr>
          <w:rFonts w:ascii="Garamond" w:hAnsi="Garamond"/>
          <w:sz w:val="24"/>
          <w:szCs w:val="24"/>
          <w:lang w:val="en-GB"/>
        </w:rPr>
        <w:t>sq.m</w:t>
      </w:r>
      <w:proofErr w:type="spellEnd"/>
      <w:r w:rsidRPr="005C5E82">
        <w:rPr>
          <w:rFonts w:ascii="Garamond" w:hAnsi="Garamond"/>
          <w:sz w:val="24"/>
          <w:szCs w:val="24"/>
          <w:lang w:val="en-GB"/>
        </w:rPr>
        <w:t>.</w:t>
      </w:r>
      <w:bookmarkStart w:id="0" w:name="_GoBack"/>
      <w:bookmarkEnd w:id="0"/>
    </w:p>
    <w:sectPr w:rsidR="005563BA" w:rsidRPr="005C5E8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Garamond">
    <w:panose1 w:val="02020404030301010803"/>
    <w:charset w:val="CC"/>
    <w:family w:val="roman"/>
    <w:pitch w:val="variable"/>
    <w:sig w:usb0="00000287" w:usb1="00000000" w:usb2="00000000" w:usb3="00000000" w:csb0="0000009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5E82"/>
    <w:rsid w:val="005563BA"/>
    <w:rsid w:val="005C5E82"/>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DFD88F1-FBCC-42D7-9F68-9B539E1934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237</Words>
  <Characters>1357</Characters>
  <Application>Microsoft Office Word</Application>
  <DocSecurity>0</DocSecurity>
  <Lines>11</Lines>
  <Paragraphs>3</Paragraphs>
  <ScaleCrop>false</ScaleCrop>
  <HeadingPairs>
    <vt:vector size="2" baseType="variant">
      <vt:variant>
        <vt:lpstr>Заглавие</vt:lpstr>
      </vt:variant>
      <vt:variant>
        <vt:i4>1</vt:i4>
      </vt:variant>
    </vt:vector>
  </HeadingPairs>
  <TitlesOfParts>
    <vt:vector size="1" baseType="lpstr">
      <vt:lpstr/>
    </vt:vector>
  </TitlesOfParts>
  <Company>Microsoft</Company>
  <LinksUpToDate>false</LinksUpToDate>
  <CharactersWithSpaces>1591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kalin</dc:creator>
  <cp:keywords/>
  <dc:description/>
  <cp:lastModifiedBy>kalin</cp:lastModifiedBy>
  <cp:revision>1</cp:revision>
  <dcterms:created xsi:type="dcterms:W3CDTF">2017-10-26T10:35:00Z</dcterms:created>
  <dcterms:modified xsi:type="dcterms:W3CDTF">2017-10-26T10:38:00Z</dcterms:modified>
</cp:coreProperties>
</file>