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GRAND HOTEL SUNNY BEACH</w:t>
      </w:r>
    </w:p>
    <w:p>
      <w:r>
        <w:rPr>
          <w:color w:val="808080"/>
          <w:sz w:val="20"/>
        </w:rPr>
        <w:t>Hotel description — EN</w:t>
      </w:r>
    </w:p>
    <w:p>
      <w:pPr>
        <w:pStyle w:val="Heading2"/>
      </w:pPr>
      <w:r>
        <w:t>Защо да изберете този хотел</w:t>
      </w:r>
    </w:p>
    <w:p>
      <w:pPr>
        <w:pStyle w:val="ListBullet"/>
      </w:pPr>
      <w:r>
        <w:t>Първа линия в Слънчев бряг — само около 20 метра до пясъчен плаж със Син флаг и плавно влизане в морето.</w:t>
      </w:r>
    </w:p>
    <w:p>
      <w:pPr>
        <w:pStyle w:val="ListBullet"/>
      </w:pPr>
      <w:r>
        <w:t>Ол инклузив през целия летен сезон 2027, с обяд и в деня на заминаване и три тематични вечери.</w:t>
      </w:r>
    </w:p>
    <w:p>
      <w:pPr>
        <w:pStyle w:val="ListBullet"/>
      </w:pPr>
      <w:r>
        <w:t>Обновени през 2024 г. стаи, студиа с морски изглед и едноспални апартаменти в 14-етажна сграда с 204 помещения.</w:t>
      </w:r>
    </w:p>
    <w:p>
      <w:pPr>
        <w:pStyle w:val="ListBullet"/>
      </w:pPr>
      <w:r>
        <w:t>Семейна формула: бебетата не влизат в капацитета, безплатно креватче по заявка, детска секция на басейна, игрална зона и анимация 6 дни в седмицата.</w:t>
      </w:r>
    </w:p>
    <w:p>
      <w:pPr>
        <w:pStyle w:val="ListBullet"/>
      </w:pPr>
      <w:r>
        <w:t>Открит басейн с безплатни шезлонги, фитнес, ежедневна анимация за възрастни и деца и оживена курортна локация до заведения и магазини.</w:t>
      </w:r>
    </w:p>
    <w:p/>
    <w:p>
      <w:pPr>
        <w:pStyle w:val="Heading2"/>
      </w:pPr>
      <w:r>
        <w:t>Hotel description</w:t>
      </w:r>
    </w:p>
    <w:p>
      <w:r>
        <w:rPr>
          <w:b/>
        </w:rPr>
        <w:t>GRAND HOTEL SUNNY BEACH **** - Summer season 2027</w:t>
      </w:r>
    </w:p>
    <w:p>
      <w:r>
        <w:rPr>
          <w:b/>
        </w:rPr>
        <w:t xml:space="preserve">Resort: </w:t>
      </w:r>
      <w:r>
        <w:t>Sunny Beach</w:t>
      </w:r>
    </w:p>
    <w:p>
      <w:r>
        <w:rPr>
          <w:b/>
        </w:rPr>
        <w:t xml:space="preserve">Location: </w:t>
      </w:r>
      <w:r>
        <w:t>Grand Hotel Sunny Beach is a four-star hotel in Sunny Beach, Bulgaria’s largest Black Sea resort. It sits on the first line, about 20 metres from the sand, with bars, restaurants, nightlife and shopping close at hand. The nearest airport is approximately 30 km away.</w:t>
      </w:r>
    </w:p>
    <w:p>
      <w:r>
        <w:rPr>
          <w:b/>
        </w:rPr>
        <w:t xml:space="preserve">Beach: </w:t>
      </w:r>
      <w:r>
        <w:t>The hotel stands on the first line of Sunny Beach’s sandy Blue Flag beach, only about 20 metres from the water. The seabed is flat with a gentle, smooth entry into the sea — comfortable for families and casual swimmers. The hotel does not provide complimentary sunbeds or umbrellas on the beach. There is a free beach zone and a paid zone with sunbeds and umbrellas, charged extra on site.</w:t>
      </w:r>
    </w:p>
    <w:p>
      <w:r>
        <w:rPr>
          <w:b/>
        </w:rPr>
        <w:t xml:space="preserve">Accommodation: </w:t>
      </w:r>
      <w:r>
        <w:t>Grand Hotel Sunny Beach occupies a 14-floor building with two lifts and offers 204 fully air-conditioned units — double rooms, single rooms, sea-view studios and one-bedroom apartments. Rooms and common areas were completely renovated in 2024.</w:t>
      </w:r>
    </w:p>
    <w:p>
      <w:r>
        <w:rPr>
          <w:b/>
        </w:rPr>
        <w:t xml:space="preserve">Pools: </w:t>
      </w:r>
      <w:r>
        <w:t>An outdoor swimming pool with a children’s section is the hotel’s main water area. Sunbeds and parasols by the pool are provided for guests.</w:t>
      </w:r>
    </w:p>
    <w:p>
      <w:r>
        <w:rPr>
          <w:b/>
        </w:rPr>
        <w:t xml:space="preserve">About the Hotel: </w:t>
      </w:r>
      <w:r>
        <w:t>Grand Hotel Sunny Beach centres on a 24-hour reception lobby, a main restaurant with indoor and outdoor dining, a lobby bar, a restaurant bar and a seasonal pool bar beside the outdoor pool. Guests also find a children’s play area, a fitness centre with modern equipment, a beauty salon, a shop, currency exchange, car rental, an ironing room, and a luggage room with a late check-out room available around the clock.</w:t>
      </w:r>
    </w:p>
    <w:p>
      <w:r>
        <w:rPr>
          <w:b/>
        </w:rPr>
        <w:t xml:space="preserve">Sports and Activities: </w:t>
      </w:r>
      <w:r>
        <w:t>Days by the outdoor pool mix easily with a daily animation programme for adults and children (six days a week, six hours a day). Adults can join stretching, aqua aerobics, darts and table tennis tournaments, karaoke, themed party nights, cultural games and quizzes, bingo, a folklore dance show with a live band, and variety shows with live performances. Children enjoy arts and crafts, face painting and balloon art, mini disco six times a week, and further games. A fully equipped fitness centre supports workouts on site.</w:t>
      </w:r>
    </w:p>
    <w:p>
      <w:r>
        <w:rPr>
          <w:b/>
        </w:rPr>
        <w:t xml:space="preserve">SPA and Wellness: </w:t>
      </w:r>
      <w:r>
        <w:t>A beauty salon and massage treatments are available at the hotel.</w:t>
      </w:r>
    </w:p>
    <w:p>
      <w:r>
        <w:rPr>
          <w:b/>
        </w:rPr>
        <w:t xml:space="preserve">Accessibility: </w:t>
      </w:r>
      <w:r>
        <w:t>The hotel does not have adapted rooms for guests with disabilities.</w:t>
      </w:r>
    </w:p>
    <w:p>
      <w:r>
        <w:rPr>
          <w:b/>
        </w:rPr>
        <w:t xml:space="preserve">Babies and Occupancy: </w:t>
      </w:r>
      <w:r>
        <w:t>Babies (0–1.99 years) are not counted toward the maximum occupancy of any room type. One baby may stay in addition to the room’s maximum occupancy. A baby cot is provided free of charge upon prior request.</w:t>
      </w:r>
    </w:p>
    <w:p>
      <w:r>
        <w:rPr>
          <w:b/>
        </w:rPr>
        <w:t xml:space="preserve">Pets: </w:t>
      </w:r>
      <w:r>
        <w:t>Pets are not allowed at the hotel.</w:t>
      </w:r>
    </w:p>
    <w:p>
      <w:r>
        <w:rPr>
          <w:b/>
        </w:rPr>
        <w:t xml:space="preserve">Notes: </w:t>
      </w:r>
      <w:r>
        <w:t>Depending on weather conditions, some facilities may not be fully operational at the very beginning or end of the season. The hotel reserves the right to change services and facilities.</w:t>
      </w:r>
    </w:p>
    <w:p>
      <w:r>
        <w:rPr>
          <w:b/>
        </w:rPr>
        <w:t xml:space="preserve">DBL 2+1/DBL 2+2: </w:t>
      </w:r>
      <w:r>
        <w:t>A comfortable, stylishly furnished double room of approximately 20–25 sq.m with a balcony — a practical base for couples and small families at Grand Hotel Sunny Beach. Sleeping arrangements are a double bed or two single beds on request, plus extra beds (extendable armchair). Air conditioning, flat-screen satellite TV, free Wi-Fi, minibar, kettle, complimentary safe, telephone, bathroom with shower, hairdryer and toiletries. Upon arrival guests receive complimentary mineral water, coffee and tea. Maximum occupancy is 2 adults and 2 children or 3 adults and 1 child.</w:t>
      </w:r>
    </w:p>
    <w:p>
      <w:r>
        <w:rPr>
          <w:b/>
        </w:rPr>
        <w:t xml:space="preserve">SGL: </w:t>
      </w:r>
      <w:r>
        <w:t>A single room designed for one guest, with one regular bed and no extra bed. Expect air conditioning, flat-screen TV, free Wi-Fi, minibar, kettle, complimentary safe and a bathroom with shower. Maximum occupancy is 1 adult.</w:t>
      </w:r>
    </w:p>
    <w:p>
      <w:r>
        <w:rPr>
          <w:b/>
        </w:rPr>
        <w:t xml:space="preserve">STUDIO 2+1 SEA: </w:t>
      </w:r>
      <w:r>
        <w:t>Studio Standard with sea view — a bright studio of about 25 sq.m with a private balcony and panoramic sea views, made for sunsets and sea air. A comfortable double bed plus extra sleeping (armchair / extendable armchairs depending on occupancy). Bathroom with shower, hairdryer and toiletries; air conditioning, flat-screen TV, free Wi-Fi, minibar, kettle and complimentary safe. Welcome mineral water, coffee and tea on arrival. Maximum occupancy is 2 adults and 1 child.</w:t>
      </w:r>
    </w:p>
    <w:p>
      <w:r>
        <w:rPr>
          <w:b/>
        </w:rPr>
        <w:t xml:space="preserve">STUDIO 2+1 SUPERIOR SEA/STUDIO 2+2 SUPERIOR SEA: </w:t>
      </w:r>
      <w:r>
        <w:t>Studio Superior with sea view adds space and extra sleeping for couples or families with children. Private balcony with panoramic sea views; double bed, sofa bed and armchair. Air conditioning, flat-screen TV, free Wi-Fi, minibar, kettle, complimentary safe; bathroom with shower, hairdryer and toiletries; welcome mineral water, coffee and tea. Maximum occupancy is 2 adults and 2 children or 3 adults and 1 child.</w:t>
      </w:r>
    </w:p>
    <w:p>
      <w:r>
        <w:rPr>
          <w:b/>
        </w:rPr>
        <w:t xml:space="preserve">1-BR APP 2+2/1-BR APP 2+3: </w:t>
      </w:r>
      <w:r>
        <w:t>One-bedroom apartment of about 35 sq.m with a separate bedroom (large double bed) and a living room with sofa bed and seating, plus balcony — extra space for families. Air conditioning, flat-screen TV, free Wi-Fi, minibar, kettle, complimentary safe; bathroom with shower, hairdryer and toiletries; welcome mineral water, coffee and tea. Maximum occupancy is 2 adults and 3 children, 3 adults and 2 children, or 4 adults.</w:t>
      </w:r>
    </w:p>
    <w:p/>
    <w:p>
      <w:pPr>
        <w:pStyle w:val="Heading2"/>
      </w:pPr>
      <w:r>
        <w:t>Package description</w:t>
      </w:r>
    </w:p>
    <w:p>
      <w:r>
        <w:rPr>
          <w:b/>
        </w:rPr>
        <w:t xml:space="preserve">Check-in: </w:t>
      </w:r>
      <w:r>
        <w:t>Check-in is from 15:00. The All Inclusive programme starts on the day of arrival with a coffee break; All Inclusive wristbands are issued after 14:30 on arrival day.</w:t>
      </w:r>
    </w:p>
    <w:p>
      <w:r>
        <w:rPr>
          <w:b/>
        </w:rPr>
        <w:t xml:space="preserve">Check-out: </w:t>
      </w:r>
      <w:r>
        <w:t>Check-out is until 11:00. The All Inclusive programme ends with lunch on the day of departure.</w:t>
      </w:r>
    </w:p>
    <w:p>
      <w:r>
        <w:rPr>
          <w:b/>
        </w:rPr>
        <w:t xml:space="preserve">Breakfast: </w:t>
      </w:r>
      <w:r>
        <w:t>Breakfast buffet (08:00–10:00) in the main restaurant: fresh vegetables and seasonal fruit, cereals, bread and pastries, cheese, milk and dairy, sausages and salami, eggs, a special menu for diabetics, plus hot and cold drinks. During meals guests may self-serve at the coffee, tea and soft-drinks machines.</w:t>
      </w:r>
    </w:p>
    <w:p>
      <w:r>
        <w:rPr>
          <w:b/>
        </w:rPr>
        <w:t xml:space="preserve">Lunch: </w:t>
      </w:r>
      <w:r>
        <w:t>Lunch buffet (12:00–14:00): fresh vegetables, salads, cold appetizers, sauces, two soups (meat and vegetarian), pasta, three main dishes, garnishes, a special menu for diabetics, plus carbonated soft drinks, soda, water, juices, wine, vodka, gin, beer and cocktails made with local spirits. All Inclusive includes lunch on the departure day. Afternoon snack / coffee break (15:30–17:00) in the restaurant: coffee, tea, cocoa, milk, sweets, ice cream and snacks such as hot dogs and mini pizzas.</w:t>
      </w:r>
    </w:p>
    <w:p>
      <w:r>
        <w:rPr>
          <w:b/>
        </w:rPr>
        <w:t xml:space="preserve">Dinner: </w:t>
      </w:r>
      <w:r>
        <w:t>Dinner buffet (18:00–20:30): fresh salads, Bulgarian yoghurt, cold appetizers, snacks and cheese, two soups, pizza, a vegetarian dish, grill, fish, garnishes, seasonal and exotic fruit, fruit yoghurt, cakes and ice cream, breads and pastries, special menus for diabetics and children, plus the same included drinks as at lunch. Themed dinners (Italian, Bulgarian folklore, Asian) form part of the weekly programme.</w:t>
      </w:r>
    </w:p>
    <w:p>
      <w:r>
        <w:rPr>
          <w:b/>
        </w:rPr>
        <w:t xml:space="preserve">Drinks: </w:t>
      </w:r>
      <w:r>
        <w:t>Included drinks cover hot drinks (tea, filter coffee, milk), soft drinks (still water, soda, cola, orange, lemonade, lime, tonic, sour cherry and juices that are not freshly squeezed), draught beer, three types of house wine (not bottled), Bulgarian spirits, and cocktails from the designated list. During meals, coffee, tea and soft drinks are self-service from machines.</w:t>
      </w:r>
    </w:p>
    <w:p>
      <w:r>
        <w:rPr>
          <w:b/>
        </w:rPr>
        <w:t xml:space="preserve">Restaurants: </w:t>
      </w:r>
      <w:r>
        <w:t>Meals are served buffet-style in the indoor and outdoor areas of the main restaurant. Themed evenings include Italian Night (Italian cuisine, music and décor), Bulgarian Folklore Night (traditional food, live dance and cultural performances) and Asian Night (Asian cuisine and ambiance).</w:t>
      </w:r>
    </w:p>
    <w:p>
      <w:r>
        <w:rPr>
          <w:b/>
        </w:rPr>
        <w:t xml:space="preserve">Bars: </w:t>
      </w:r>
      <w:r>
        <w:t>Included drinks are served 10:00–23:00 at the restaurant bar, lobby bar and pool bar. Restaurant bar (10:00–22:00): hot drinks, soft drinks, local alcoholic beverages and cocktails. Lobby bar (20:00–23:00): hot drinks, soft drinks, local alcoholic beverages and cocktails. Pool bar (10:00–18:00, seasonal): soft drinks, beer, wine and selected cocktails.</w:t>
      </w:r>
    </w:p>
    <w:p>
      <w:r>
        <w:rPr>
          <w:b/>
        </w:rPr>
        <w:t xml:space="preserve">Free Services: </w:t>
      </w:r>
      <w:r>
        <w:t>Included at no extra charge: All Inclusive dining and drinks as described, outdoor swimming pool, sunbeds and umbrellas by the pool, complimentary in-room safe, free Wi-Fi, children’s play area, animation six days a week, ironing room, 24-hour luggage room and late check-out room, welcome mineral water, coffee and tea in the room.</w:t>
      </w:r>
    </w:p>
    <w:p>
      <w:r>
        <w:rPr>
          <w:b/>
        </w:rPr>
        <w:t xml:space="preserve">Free Services for Children: </w:t>
      </w:r>
      <w:r>
        <w:t>Children’s pool section, kids’ play area, children’s animation (arts and crafts, face painting, balloon art, mini disco six times a week and other games), children’s options at dinner, and a free baby cot on prior request. One baby up to 1.99 years may stay above the room’s maximum occupancy.</w:t>
      </w:r>
    </w:p>
    <w:p>
      <w:r>
        <w:rPr>
          <w:b/>
        </w:rPr>
        <w:t xml:space="preserve">Notes: </w:t>
      </w:r>
      <w:r>
        <w:t>All Inclusive is the meal plan for summer 2027. Some facilities may depend on weather at the start and end of the season.</w:t>
      </w:r>
    </w:p>
    <w:p>
      <w:r>
        <w:rPr>
          <w:b/>
        </w:rPr>
        <w:t xml:space="preserve">Services at Additional Charge: </w:t>
      </w:r>
      <w:r>
        <w:t>At extra charge: beauty salon, massages, laundry, currency exchange, car rental, and late check-out upon advance request.</w:t>
      </w:r>
    </w:p>
    <w:p>
      <w:r>
        <w:rPr>
          <w:b/>
        </w:rPr>
        <w:t xml:space="preserve">Parking: </w:t>
      </w:r>
      <w:r>
        <w:t>Paid parking at 15 EUR per day. Spaces are limited, cannot be reserved in advance, and are allocated first-come, first-served. Guests may also use nearby paid parking. The hotel reserves the right to change the parking price.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4.xml"/><Relationship Id="rId5" Type="http://schemas.openxmlformats.org/officeDocument/2006/relationships/settings" Target="settings.xml"/><Relationship Id="rId10"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19EFC63-8280-4643-82AF-7A6FF4A039B9}"/>
</file>

<file path=customXml/itemProps3.xml><?xml version="1.0" encoding="utf-8"?>
<ds:datastoreItem xmlns:ds="http://schemas.openxmlformats.org/officeDocument/2006/customXml" ds:itemID="{1612DE7A-B2E7-4ADD-90D4-DAF8285F7D85}"/>
</file>

<file path=customXml/itemProps4.xml><?xml version="1.0" encoding="utf-8"?>
<ds:datastoreItem xmlns:ds="http://schemas.openxmlformats.org/officeDocument/2006/customXml" ds:itemID="{552FFA7D-421A-42D3-BD61-C1C0B9CB8A9B}"/>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