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A2E2E6" wp14:paraId="2F83DA03" wp14:textId="7C5C4CAF">
      <w:pPr>
        <w:pStyle w:val="Heading2"/>
        <w:spacing w:before="299" w:beforeAutospacing="off" w:after="299" w:afterAutospacing="off"/>
      </w:pPr>
      <w:r w:rsidRPr="7EA2E2E6" w:rsidR="7B5996C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ALL INCLUSIVE DESCRIPTION</w:t>
      </w:r>
    </w:p>
    <w:p xmlns:wp14="http://schemas.microsoft.com/office/word/2010/wordml" w:rsidP="7EA2E2E6" wp14:paraId="483AB629" wp14:textId="7ED90029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08:00–10:00 – Buffet breakfast.</w:t>
      </w:r>
    </w:p>
    <w:p xmlns:wp14="http://schemas.microsoft.com/office/word/2010/wordml" w:rsidP="7EA2E2E6" wp14:paraId="5AB72C09" wp14:textId="7D2CA198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12:00–14:00 – Buffet lunch, including water, juice, soft drinks, draught beer and draught wine.</w:t>
      </w:r>
    </w:p>
    <w:p xmlns:wp14="http://schemas.microsoft.com/office/word/2010/wordml" w:rsidP="7EA2E2E6" wp14:paraId="133C7878" wp14:textId="46EAE532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15:00–17:00 – Afternoon snacks at the Estreya Residence Lobby Bar.</w:t>
      </w:r>
    </w:p>
    <w:p xmlns:wp14="http://schemas.microsoft.com/office/word/2010/wordml" w:rsidP="7EA2E2E6" wp14:paraId="5E087F9C" wp14:textId="70AC9628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18:00–20:00 – Buffet dinner, including water, juice, soft drinks, draught beer and draught wine (March–April; October–December).</w:t>
      </w:r>
    </w:p>
    <w:p xmlns:wp14="http://schemas.microsoft.com/office/word/2010/wordml" w:rsidP="7EA2E2E6" wp14:paraId="348DF862" wp14:textId="1B31385D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18:00–20:30 – Buffet dinner, including water, juice, soft drinks, draught beer and draught wine (May–September).</w:t>
      </w:r>
    </w:p>
    <w:p xmlns:wp14="http://schemas.microsoft.com/office/word/2010/wordml" w:rsidP="7EA2E2E6" wp14:paraId="44C9CC9C" wp14:textId="76E3F634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10:00–22:00 – Estreya Residence Lobby Bar.</w:t>
      </w:r>
    </w:p>
    <w:p xmlns:wp14="http://schemas.microsoft.com/office/word/2010/wordml" w:rsidP="7EA2E2E6" wp14:paraId="65E311D7" wp14:textId="04E38503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10:00–18:00 – Pool Bar (June–September).</w:t>
      </w:r>
    </w:p>
    <w:p xmlns:wp14="http://schemas.microsoft.com/office/word/2010/wordml" w:rsidP="7EA2E2E6" wp14:paraId="4FD6E9B3" wp14:textId="2EADD3B6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Outdoor swimming pools – 10:00–18:00 (lifeguard supervision from June to September).</w:t>
      </w:r>
    </w:p>
    <w:p xmlns:wp14="http://schemas.microsoft.com/office/word/2010/wordml" w:rsidP="7EA2E2E6" wp14:paraId="2B0C81D3" wp14:textId="5EFA569D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Sunbeds and parasols by the swimming pools.</w:t>
      </w:r>
    </w:p>
    <w:p xmlns:wp14="http://schemas.microsoft.com/office/word/2010/wordml" w:rsidP="7EA2E2E6" wp14:paraId="3467B269" wp14:textId="6742A7DD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Indoor mineral swimming pool – 10:00–18:00 (with lifeguard supervision).</w:t>
      </w:r>
    </w:p>
    <w:p xmlns:wp14="http://schemas.microsoft.com/office/word/2010/wordml" w:rsidP="7EA2E2E6" wp14:paraId="4B0F13BA" wp14:textId="1D79FFD8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Table tennis.</w:t>
      </w:r>
    </w:p>
    <w:p xmlns:wp14="http://schemas.microsoft.com/office/word/2010/wordml" w:rsidP="7EA2E2E6" wp14:paraId="7F8DDE1A" wp14:textId="10BC29AF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EA2E2E6" w:rsidR="7B5996CA">
        <w:rPr>
          <w:rFonts w:ascii="Aptos" w:hAnsi="Aptos" w:eastAsia="Aptos" w:cs="Aptos"/>
          <w:noProof w:val="0"/>
          <w:sz w:val="24"/>
          <w:szCs w:val="24"/>
          <w:lang w:val="en-US"/>
        </w:rPr>
        <w:t>Free Wi-Fi.</w:t>
      </w:r>
    </w:p>
    <w:p xmlns:wp14="http://schemas.microsoft.com/office/word/2010/wordml" wp14:paraId="2C078E63" wp14:textId="59AE85D8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144197"/>
    <w:rsid w:val="77144197"/>
    <w:rsid w:val="7B5996CA"/>
    <w:rsid w:val="7EA2E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9C9D"/>
  <w15:chartTrackingRefBased/>
  <w15:docId w15:val="{E0ADD704-1B03-4908-9B88-563AAB94AF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E11663-B58C-49D6-BDC7-92A1D7FF62AD}"/>
</file>

<file path=customXml/itemProps2.xml><?xml version="1.0" encoding="utf-8"?>
<ds:datastoreItem xmlns:ds="http://schemas.openxmlformats.org/officeDocument/2006/customXml" ds:itemID="{417BCF90-A352-436E-876C-748CC6670221}"/>
</file>

<file path=customXml/itemProps3.xml><?xml version="1.0" encoding="utf-8"?>
<ds:datastoreItem xmlns:ds="http://schemas.openxmlformats.org/officeDocument/2006/customXml" ds:itemID="{8123E79F-51D5-408B-B452-3B02EEBB8B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2026-10-20T06:54:58Z</dcterms:created>
  <dcterms:modified xsi:type="dcterms:W3CDTF">2026-10-20T06:55:08Z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