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74D" w:rsidRPr="0018474D" w:rsidRDefault="0018474D" w:rsidP="0018474D">
      <w:pPr>
        <w:shd w:val="clear" w:color="auto" w:fill="FFFFFF"/>
        <w:spacing w:after="100" w:afterAutospacing="1"/>
        <w:jc w:val="center"/>
        <w:rPr>
          <w:rFonts w:ascii="Verdana" w:hAnsi="Verdana"/>
          <w:color w:val="33373B"/>
          <w:sz w:val="28"/>
          <w:szCs w:val="28"/>
          <w:lang w:eastAsia="bg-BG"/>
        </w:rPr>
      </w:pPr>
      <w:r w:rsidRPr="0018474D">
        <w:rPr>
          <w:rFonts w:ascii="Verdana" w:hAnsi="Verdana"/>
          <w:color w:val="33373B"/>
          <w:sz w:val="28"/>
          <w:szCs w:val="28"/>
          <w:lang w:eastAsia="bg-BG"/>
        </w:rPr>
        <w:t>Thracian Cliffs Golf &amp; Beach Resort</w:t>
      </w:r>
    </w:p>
    <w:p w:rsidR="0018474D" w:rsidRDefault="0018474D" w:rsidP="0018474D">
      <w:pPr>
        <w:shd w:val="clear" w:color="auto" w:fill="FFFFFF"/>
        <w:spacing w:after="100" w:afterAutospacing="1"/>
        <w:rPr>
          <w:rFonts w:ascii="Verdana" w:hAnsi="Verdana"/>
          <w:color w:val="33373B"/>
          <w:sz w:val="20"/>
          <w:szCs w:val="20"/>
          <w:lang w:eastAsia="bg-BG"/>
        </w:rPr>
      </w:pPr>
      <w:r>
        <w:rPr>
          <w:rFonts w:ascii="Verdana" w:hAnsi="Verdana"/>
          <w:b/>
          <w:bCs/>
          <w:color w:val="33373B"/>
          <w:sz w:val="20"/>
          <w:szCs w:val="20"/>
          <w:lang w:val="en-US" w:eastAsia="bg-BG"/>
        </w:rPr>
        <w:t>The Resort</w:t>
      </w:r>
      <w:r>
        <w:rPr>
          <w:rFonts w:ascii="Verdana" w:hAnsi="Verdana"/>
          <w:color w:val="33373B"/>
          <w:sz w:val="20"/>
          <w:szCs w:val="20"/>
          <w:lang w:eastAsia="bg-BG"/>
        </w:rPr>
        <w:br/>
        <w:t>Thracian Cliffs Golf &amp; Beach Resort, winner of the '2014 European Golf Resort of the Year' award, boasts an excellent selection of facilities which includes 2 km’s of private beaches, a cozy and relaxed Moroccan wellness center, six dining venues and a must play Signature golf course. The resort combines carefully blended local Thracian architecture with natural beachfront environment which creates remarkable golf and summer vacation experience.</w:t>
      </w:r>
    </w:p>
    <w:p w:rsidR="0018474D" w:rsidRDefault="0018474D" w:rsidP="0018474D">
      <w:pPr>
        <w:shd w:val="clear" w:color="auto" w:fill="FFFFFF"/>
        <w:spacing w:after="100" w:afterAutospacing="1"/>
        <w:rPr>
          <w:rFonts w:ascii="Verdana" w:hAnsi="Verdana"/>
          <w:color w:val="33373B"/>
          <w:sz w:val="20"/>
          <w:szCs w:val="20"/>
          <w:lang w:eastAsia="bg-BG"/>
        </w:rPr>
      </w:pPr>
      <w:r>
        <w:rPr>
          <w:rFonts w:ascii="Verdana" w:hAnsi="Verdana"/>
          <w:b/>
          <w:bCs/>
          <w:color w:val="33373B"/>
          <w:sz w:val="20"/>
          <w:szCs w:val="20"/>
          <w:lang w:eastAsia="bg-BG"/>
        </w:rPr>
        <w:t xml:space="preserve">Golf </w:t>
      </w:r>
      <w:r>
        <w:rPr>
          <w:rFonts w:ascii="Verdana" w:hAnsi="Verdana"/>
          <w:b/>
          <w:bCs/>
          <w:color w:val="33373B"/>
          <w:sz w:val="20"/>
          <w:szCs w:val="20"/>
          <w:lang w:val="en-US" w:eastAsia="bg-BG"/>
        </w:rPr>
        <w:t>C</w:t>
      </w:r>
      <w:r>
        <w:rPr>
          <w:rFonts w:ascii="Verdana" w:hAnsi="Verdana"/>
          <w:b/>
          <w:bCs/>
          <w:color w:val="33373B"/>
          <w:sz w:val="20"/>
          <w:szCs w:val="20"/>
          <w:lang w:eastAsia="bg-BG"/>
        </w:rPr>
        <w:t>ourse</w:t>
      </w:r>
      <w:r>
        <w:rPr>
          <w:rFonts w:ascii="Verdana" w:hAnsi="Verdana"/>
          <w:color w:val="33373B"/>
          <w:sz w:val="20"/>
          <w:szCs w:val="20"/>
          <w:lang w:eastAsia="bg-BG"/>
        </w:rPr>
        <w:br/>
        <w:t>Situated on a dramatic cliff side overlooking the Black Sea, </w:t>
      </w:r>
      <w:r>
        <w:rPr>
          <w:rFonts w:ascii="Verdana" w:hAnsi="Verdana"/>
          <w:color w:val="33373B"/>
          <w:sz w:val="20"/>
          <w:szCs w:val="20"/>
          <w:lang w:eastAsia="bg-BG"/>
        </w:rPr>
        <w:fldChar w:fldCharType="begin"/>
      </w:r>
      <w:r>
        <w:rPr>
          <w:rFonts w:ascii="Verdana" w:hAnsi="Verdana"/>
          <w:color w:val="33373B"/>
          <w:sz w:val="20"/>
          <w:szCs w:val="20"/>
          <w:lang w:eastAsia="bg-BG"/>
        </w:rPr>
        <w:instrText xml:space="preserve"> HYPERLINK "https://www.golfbreaks.com/europe/bulgaria/varna/signature-course-thracian-cliffs/" \o "Thracian Cliffs Resort" </w:instrText>
      </w:r>
      <w:r>
        <w:rPr>
          <w:rFonts w:ascii="Verdana" w:hAnsi="Verdana"/>
          <w:color w:val="33373B"/>
          <w:sz w:val="20"/>
          <w:szCs w:val="20"/>
          <w:lang w:eastAsia="bg-BG"/>
        </w:rPr>
        <w:fldChar w:fldCharType="separate"/>
      </w:r>
      <w:r>
        <w:rPr>
          <w:rStyle w:val="Hyperlink"/>
          <w:rFonts w:ascii="Verdana" w:hAnsi="Verdana"/>
          <w:color w:val="3778A0"/>
          <w:sz w:val="20"/>
          <w:szCs w:val="20"/>
          <w:lang w:eastAsia="bg-BG"/>
        </w:rPr>
        <w:t>Thracian Cliffs</w:t>
      </w:r>
      <w:r>
        <w:rPr>
          <w:rFonts w:ascii="Verdana" w:hAnsi="Verdana"/>
          <w:color w:val="33373B"/>
          <w:sz w:val="20"/>
          <w:szCs w:val="20"/>
          <w:lang w:eastAsia="bg-BG"/>
        </w:rPr>
        <w:fldChar w:fldCharType="end"/>
      </w:r>
      <w:r>
        <w:rPr>
          <w:rFonts w:ascii="Verdana" w:hAnsi="Verdana"/>
          <w:color w:val="33373B"/>
          <w:sz w:val="20"/>
          <w:szCs w:val="20"/>
          <w:lang w:eastAsia="bg-BG"/>
        </w:rPr>
        <w:t> has been named in the Top 5 most Spectacular Golf Courses in the world. The Signature Championship golf course is designed by the golf legend Gary Player and in his words described the layout as “the most beautiful golf course I’ve ever seen in the world”. Every hole is signature, with 5 different sets of tees to and stunning sea views. In 2013, the resort hosted the 50</w:t>
      </w:r>
      <w:r>
        <w:rPr>
          <w:rFonts w:ascii="Verdana" w:hAnsi="Verdana"/>
          <w:color w:val="33373B"/>
          <w:sz w:val="20"/>
          <w:szCs w:val="20"/>
          <w:vertAlign w:val="superscript"/>
          <w:lang w:eastAsia="bg-BG"/>
        </w:rPr>
        <w:t>th</w:t>
      </w:r>
      <w:r>
        <w:rPr>
          <w:rFonts w:ascii="Verdana" w:hAnsi="Verdana"/>
          <w:color w:val="33373B"/>
          <w:sz w:val="20"/>
          <w:szCs w:val="20"/>
          <w:lang w:eastAsia="bg-BG"/>
        </w:rPr>
        <w:t> Volvo World Match Play Championship, won by Graeme McDowell.</w:t>
      </w:r>
    </w:p>
    <w:p w:rsidR="0018474D" w:rsidRDefault="0018474D" w:rsidP="0018474D">
      <w:pPr>
        <w:shd w:val="clear" w:color="auto" w:fill="FFFFFF"/>
        <w:spacing w:after="100" w:afterAutospacing="1"/>
        <w:rPr>
          <w:rFonts w:ascii="Verdana" w:hAnsi="Verdana"/>
          <w:color w:val="33373B"/>
          <w:sz w:val="20"/>
          <w:szCs w:val="20"/>
          <w:lang w:val="en-US" w:eastAsia="bg-BG"/>
        </w:rPr>
      </w:pPr>
      <w:r>
        <w:rPr>
          <w:rFonts w:ascii="Verdana" w:hAnsi="Verdana"/>
          <w:b/>
          <w:bCs/>
          <w:color w:val="33373B"/>
          <w:sz w:val="20"/>
          <w:szCs w:val="20"/>
          <w:lang w:eastAsia="bg-BG"/>
        </w:rPr>
        <w:t>Location</w:t>
      </w:r>
      <w:r>
        <w:rPr>
          <w:rFonts w:ascii="Verdana" w:hAnsi="Verdana"/>
          <w:color w:val="33373B"/>
          <w:sz w:val="20"/>
          <w:szCs w:val="20"/>
          <w:lang w:eastAsia="bg-BG"/>
        </w:rPr>
        <w:br/>
        <w:t>Thracian Cliffs is located in the renowned golf destination Cape Kaliakra at the Black Sea Coast of Bulgaria. Varna airport is only 40 minutes from the resort</w:t>
      </w:r>
      <w:r>
        <w:rPr>
          <w:rFonts w:ascii="Verdana" w:hAnsi="Verdana"/>
          <w:color w:val="33373B"/>
          <w:sz w:val="20"/>
          <w:szCs w:val="20"/>
          <w:lang w:val="en-US" w:eastAsia="bg-BG"/>
        </w:rPr>
        <w:t>.</w:t>
      </w:r>
    </w:p>
    <w:p w:rsidR="0018474D" w:rsidRDefault="0018474D" w:rsidP="0018474D">
      <w:pPr>
        <w:shd w:val="clear" w:color="auto" w:fill="FFFFFF"/>
        <w:spacing w:after="100" w:afterAutospacing="1"/>
        <w:rPr>
          <w:rFonts w:ascii="Verdana" w:hAnsi="Verdana"/>
          <w:color w:val="33373B"/>
          <w:sz w:val="20"/>
          <w:szCs w:val="20"/>
          <w:lang w:eastAsia="bg-BG"/>
        </w:rPr>
      </w:pPr>
      <w:r>
        <w:rPr>
          <w:rFonts w:ascii="Verdana" w:hAnsi="Verdana"/>
          <w:color w:val="33373B"/>
          <w:sz w:val="20"/>
          <w:szCs w:val="20"/>
          <w:lang w:eastAsia="bg-BG"/>
        </w:rPr>
        <w:t xml:space="preserve">This stunning golf resort is situated on the northern beach front of the Balkan peninsula. The climate is mild and not so hot during the summer.  It’s perfect not only for golf but also for a summer beach holiday. The resort is situated in a Preserved Natural Environment, with two separate beautiful village-like settings divided by a </w:t>
      </w:r>
      <w:r>
        <w:rPr>
          <w:rFonts w:ascii="Verdana" w:hAnsi="Verdana"/>
          <w:color w:val="33373B"/>
          <w:sz w:val="20"/>
          <w:szCs w:val="20"/>
          <w:lang w:val="en-US" w:eastAsia="bg-BG"/>
        </w:rPr>
        <w:t xml:space="preserve">beautiful </w:t>
      </w:r>
      <w:r>
        <w:rPr>
          <w:rFonts w:ascii="Verdana" w:hAnsi="Verdana"/>
          <w:color w:val="33373B"/>
          <w:sz w:val="20"/>
          <w:szCs w:val="20"/>
          <w:lang w:eastAsia="bg-BG"/>
        </w:rPr>
        <w:t>lake</w:t>
      </w:r>
      <w:r>
        <w:rPr>
          <w:rFonts w:ascii="Verdana" w:hAnsi="Verdana"/>
          <w:color w:val="33373B"/>
          <w:sz w:val="20"/>
          <w:szCs w:val="20"/>
          <w:lang w:val="en-US" w:eastAsia="bg-BG"/>
        </w:rPr>
        <w:t xml:space="preserve">. </w:t>
      </w:r>
      <w:r>
        <w:rPr>
          <w:rFonts w:ascii="Verdana" w:hAnsi="Verdana"/>
          <w:color w:val="33373B"/>
          <w:sz w:val="20"/>
          <w:szCs w:val="20"/>
          <w:lang w:eastAsia="bg-BG"/>
        </w:rPr>
        <w:t xml:space="preserve">Guests are accommodated in luxury suites ranging from 80 sq.m. to 240 sq.m, with a huge living space and private furnished terraces with unspoiled sea views. The Marina Village and Hillside Village suites are either </w:t>
      </w:r>
      <w:proofErr w:type="spellStart"/>
      <w:r>
        <w:rPr>
          <w:rFonts w:ascii="Verdana" w:hAnsi="Verdana"/>
          <w:color w:val="33373B"/>
          <w:sz w:val="20"/>
          <w:szCs w:val="20"/>
          <w:lang w:val="en-US" w:eastAsia="bg-BG"/>
        </w:rPr>
        <w:t>traditiona</w:t>
      </w:r>
      <w:proofErr w:type="spellEnd"/>
      <w:r>
        <w:rPr>
          <w:rFonts w:ascii="Verdana" w:hAnsi="Verdana"/>
          <w:color w:val="33373B"/>
          <w:sz w:val="20"/>
          <w:szCs w:val="20"/>
          <w:lang w:eastAsia="bg-BG"/>
        </w:rPr>
        <w:t>l or marine styled with a local blend of dark wood and white beige limestone materials. A spacious living room with an open kitchen bar and suites with a private bathroom in every bedroom make up the resort. Infinity outdoor pools are available to all guests</w:t>
      </w:r>
      <w:r>
        <w:rPr>
          <w:rFonts w:ascii="Verdana" w:hAnsi="Verdana"/>
          <w:color w:val="33373B"/>
          <w:sz w:val="20"/>
          <w:szCs w:val="20"/>
          <w:lang w:val="en-US" w:eastAsia="bg-BG"/>
        </w:rPr>
        <w:t>,</w:t>
      </w:r>
      <w:r>
        <w:rPr>
          <w:rFonts w:ascii="Verdana" w:hAnsi="Verdana"/>
          <w:color w:val="33373B"/>
          <w:sz w:val="20"/>
          <w:szCs w:val="20"/>
          <w:lang w:eastAsia="bg-BG"/>
        </w:rPr>
        <w:t xml:space="preserve"> overlook</w:t>
      </w:r>
      <w:proofErr w:type="spellStart"/>
      <w:r>
        <w:rPr>
          <w:rFonts w:ascii="Verdana" w:hAnsi="Verdana"/>
          <w:color w:val="33373B"/>
          <w:sz w:val="20"/>
          <w:szCs w:val="20"/>
          <w:lang w:val="en-US" w:eastAsia="bg-BG"/>
        </w:rPr>
        <w:t>ing</w:t>
      </w:r>
      <w:proofErr w:type="spellEnd"/>
      <w:r>
        <w:rPr>
          <w:rFonts w:ascii="Verdana" w:hAnsi="Verdana"/>
          <w:color w:val="33373B"/>
          <w:sz w:val="20"/>
          <w:szCs w:val="20"/>
          <w:lang w:eastAsia="bg-BG"/>
        </w:rPr>
        <w:t xml:space="preserve"> the sea, the lake and the 18th hole. There is a variety of 5-star services at the Resort, notably the private butler service which you’ll be sure to love. This will guarantee you that your golf group or family members will be entertained and will enjoy their time in the best way. </w:t>
      </w:r>
    </w:p>
    <w:p w:rsidR="0018474D" w:rsidRDefault="0018474D" w:rsidP="0018474D">
      <w:pPr>
        <w:shd w:val="clear" w:color="auto" w:fill="FFFFFF"/>
        <w:spacing w:after="100" w:afterAutospacing="1"/>
        <w:rPr>
          <w:rFonts w:ascii="Verdana" w:hAnsi="Verdana"/>
          <w:color w:val="33373B"/>
          <w:sz w:val="20"/>
          <w:szCs w:val="20"/>
          <w:lang w:eastAsia="bg-BG"/>
        </w:rPr>
      </w:pPr>
      <w:r>
        <w:rPr>
          <w:rFonts w:ascii="Verdana" w:hAnsi="Verdana"/>
          <w:color w:val="33373B"/>
          <w:sz w:val="20"/>
          <w:szCs w:val="20"/>
          <w:lang w:eastAsia="bg-BG"/>
        </w:rPr>
        <w:t>The various dining venues on offer will only add to your Thracian Cliffs experience. Choose from the likes of a cinema night &amp; dinner on the Argata Beach, Moroccan Berber dinner at Bendida Beach, fresh fish and mussels menu, Autumn gourmet game menu at Geti Restaurant, after Golf Beer BBQ at the Starter House, Bulgarian Wine &amp; Food Testing at Olivo Restaurant are some of the unique concepts developed by the Resort. All the ingredients are locally produced by family owned farms nearby – giving you a true taste of Bulgarian cuisine. And if this wasn’t enough, The resort produces its own fruits and vegetables, as well as fresh fish and mussels being harvested right in front of the golf course and Geti restaurant.</w:t>
      </w:r>
    </w:p>
    <w:p w:rsidR="0018474D" w:rsidRDefault="0018474D" w:rsidP="0018474D">
      <w:pPr>
        <w:shd w:val="clear" w:color="auto" w:fill="FFFFFF"/>
        <w:spacing w:after="100" w:afterAutospacing="1"/>
        <w:rPr>
          <w:rFonts w:ascii="Verdana" w:hAnsi="Verdana"/>
          <w:color w:val="33373B"/>
          <w:sz w:val="20"/>
          <w:szCs w:val="20"/>
          <w:lang w:eastAsia="bg-BG"/>
        </w:rPr>
      </w:pPr>
      <w:r>
        <w:rPr>
          <w:rFonts w:ascii="Verdana" w:hAnsi="Verdana"/>
          <w:color w:val="33373B"/>
          <w:sz w:val="20"/>
          <w:szCs w:val="20"/>
          <w:lang w:eastAsia="bg-BG"/>
        </w:rPr>
        <w:t>Enjoy a game of snooker or darts at the Gaming Bar (snooker, bridge/poker tables, darts, table soccer) or if you a fancy cocktail and live music, then the Grand Voyage Piano Bar is the place for you. </w:t>
      </w:r>
    </w:p>
    <w:p w:rsidR="0018474D" w:rsidRDefault="0018474D" w:rsidP="0018474D">
      <w:pPr>
        <w:shd w:val="clear" w:color="auto" w:fill="FFFFFF"/>
        <w:spacing w:after="100" w:afterAutospacing="1"/>
        <w:rPr>
          <w:rFonts w:ascii="Verdana" w:hAnsi="Verdana"/>
          <w:b/>
          <w:bCs/>
          <w:color w:val="33373B"/>
          <w:sz w:val="20"/>
          <w:szCs w:val="20"/>
          <w:lang w:eastAsia="bg-BG"/>
        </w:rPr>
      </w:pPr>
      <w:r>
        <w:rPr>
          <w:rFonts w:ascii="Verdana" w:hAnsi="Verdana"/>
          <w:b/>
          <w:bCs/>
          <w:color w:val="33373B"/>
          <w:sz w:val="20"/>
          <w:szCs w:val="20"/>
          <w:lang w:eastAsia="bg-BG"/>
        </w:rPr>
        <w:t>Spa information</w:t>
      </w:r>
    </w:p>
    <w:p w:rsidR="0018474D" w:rsidRDefault="0018474D" w:rsidP="0018474D">
      <w:pPr>
        <w:shd w:val="clear" w:color="auto" w:fill="FFFFFF"/>
        <w:spacing w:after="100" w:afterAutospacing="1"/>
        <w:rPr>
          <w:rFonts w:ascii="Verdana" w:hAnsi="Verdana"/>
          <w:color w:val="33373B"/>
          <w:sz w:val="20"/>
          <w:szCs w:val="20"/>
          <w:lang w:eastAsia="bg-BG"/>
        </w:rPr>
      </w:pPr>
      <w:r>
        <w:rPr>
          <w:rFonts w:ascii="Verdana" w:hAnsi="Verdana"/>
          <w:color w:val="33373B"/>
          <w:sz w:val="20"/>
          <w:szCs w:val="20"/>
          <w:lang w:eastAsia="bg-BG"/>
        </w:rPr>
        <w:t xml:space="preserve">The onsite Thracian Spa is beautifully designed in Moroccan style and offers superb body massages and Spa Treatments in a private setting. A Specialty at the spa are the </w:t>
      </w:r>
      <w:r>
        <w:rPr>
          <w:rFonts w:ascii="Verdana" w:hAnsi="Verdana"/>
          <w:color w:val="33373B"/>
          <w:sz w:val="20"/>
          <w:szCs w:val="20"/>
          <w:lang w:eastAsia="bg-BG"/>
        </w:rPr>
        <w:lastRenderedPageBreak/>
        <w:t>therapies with the world famous Bulgarian natural products – honey, rose, lavender, black Sea healing mud and salts, and herbs, harvested directly from the Thracian Cliffs’ Herbs Garden. Try their signature massages with Cashmere oils, milk &amp; honey and exotic lime &amp; mandarin. The Thracian Spa offers a hammam, steam bath, jacuzzi, cold water bucket, indoor and outdoor relax zones with stunning views and a modern, panoramic fitness room. </w:t>
      </w:r>
    </w:p>
    <w:p w:rsidR="0018474D" w:rsidRDefault="0018474D" w:rsidP="0018474D"/>
    <w:p w:rsidR="00126389" w:rsidRPr="0018474D" w:rsidRDefault="00126389" w:rsidP="0018474D">
      <w:bookmarkStart w:id="0" w:name="_GoBack"/>
      <w:bookmarkEnd w:id="0"/>
    </w:p>
    <w:sectPr w:rsidR="00126389" w:rsidRPr="0018474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74D"/>
    <w:rsid w:val="00126389"/>
    <w:rsid w:val="001847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57104F-DE6A-46AD-AC55-855E3CB93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74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8474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664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Lyubka Stefanova</dc:creator>
  <cp:keywords/>
  <dc:description/>
  <cp:lastModifiedBy>Lyubka Stefanova</cp:lastModifiedBy>
  <cp:revision>1</cp:revision>
  <dcterms:created xsi:type="dcterms:W3CDTF">2018-07-11T14:08:00Z</dcterms:created>
  <dcterms:modified xsi:type="dcterms:W3CDTF">2018-07-11T14:09:00Z</dcterms:modified>
</cp:coreProperties>
</file>