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Bookman Old Style" w:hAnsi="Bookman Old Style"/>
          <w:b/>
        </w:rPr>
      </w:pPr>
      <w:r w:rsidRPr="00B81A61">
        <w:rPr>
          <w:rFonts w:ascii="Bookman Old Style" w:hAnsi="Bookman Old Style"/>
          <w:b/>
        </w:rPr>
        <w:t>Description of the "All Inclusive" service offered at the "ARIANA" hotel - Kiten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center"/>
        <w:rPr>
          <w:rFonts w:ascii="Bookman Old Style" w:hAnsi="Bookman Old Style"/>
          <w:b/>
        </w:rPr>
      </w:pPr>
      <w:r w:rsidRPr="00B81A61">
        <w:rPr>
          <w:rFonts w:ascii="Bookman Old Style" w:hAnsi="Bookman Old Style"/>
          <w:b/>
        </w:rPr>
        <w:t>for the season "Summer 2023"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</w:rPr>
      </w:pP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</w:rPr>
      </w:pP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1. Services included in the price of the All Inclusive package: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Full board: breakfast, lunch and dinner at a buffet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One intermediate meal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Consumption of hot and non-alcoholic drinks in the period 08.00 - 22.00 hours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Consumption of Bulgarian alcoholic beverages, white and red wine, beer (draft) in the period 10:00 - 22:00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Use of the pool, deckchairs and umbrellas at the pool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</w:t>
      </w:r>
      <w:r w:rsidRPr="00B81A61">
        <w:rPr>
          <w:rFonts w:ascii="Bookman Old Style" w:hAnsi="Bookman Old Style"/>
          <w:sz w:val="20"/>
          <w:szCs w:val="20"/>
        </w:rPr>
        <w:tab/>
        <w:t>Wi-Fi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Use of sports equipment and facilities: table tennis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2. All Inclusive – description: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Breakfast: 08:00 - 10:00 – Block table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Lunch: 12:00 - 14:00 – Block table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Dinner: 18:30 - 21:00 – Block table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Afternoon snack: 16:00 - 17:00 - Block table - pizzas, sandwiches, hot dogs, pancakes, ice cream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In the period 08:00 - 23:00 non-alcoholic and hot drinks are offered, which include: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- Soft drinks from a machine - juice, table water, carbonated drinks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- Hot drinks from the machine – tea, milk and coffee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In the period 10:00 - 22:00 Bulgarian alcoholic drinks are offered, which include: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- draft wine (white, red)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- Tap beer,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- Bulgarian alcohol: Uyski, vodka, brandy, gin, mint, mastic, etc.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3. The price of the All Inclusive package does not include: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</w:t>
      </w:r>
      <w:r w:rsidRPr="00B81A61">
        <w:rPr>
          <w:rFonts w:ascii="Bookman Old Style" w:hAnsi="Bookman Old Style"/>
          <w:sz w:val="20"/>
          <w:szCs w:val="20"/>
        </w:rPr>
        <w:tab/>
        <w:t>parking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telephone calls and office services.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billiards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bicycles for rent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sports accessories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</w:t>
      </w:r>
      <w:r w:rsidRPr="00B81A61">
        <w:rPr>
          <w:rFonts w:ascii="Bookman Old Style" w:hAnsi="Bookman Old Style"/>
          <w:sz w:val="20"/>
          <w:szCs w:val="20"/>
        </w:rPr>
        <w:tab/>
        <w:t>washing and ironing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</w:t>
      </w:r>
      <w:r w:rsidRPr="00B81A61">
        <w:rPr>
          <w:rFonts w:ascii="Bookman Old Style" w:hAnsi="Bookman Old Style"/>
          <w:sz w:val="20"/>
          <w:szCs w:val="20"/>
        </w:rPr>
        <w:tab/>
        <w:t>room service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espresso coffee, frappe, cappuccino, espresso coffee with milk, packaged imported tea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all imported alcoholic beverages, Bulgarian branded brandies, bottled beers and wines, alcoholic cocktails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freshly squeezed fruit juices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bottled soft drinks and mineral water, non-alcoholic cocktails and cold drinks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packaged ice cream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medical care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fee for late release of a room / holiday /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  <w:r w:rsidRPr="00B81A61">
        <w:rPr>
          <w:rFonts w:ascii="Bookman Old Style" w:hAnsi="Bookman Old Style"/>
          <w:sz w:val="20"/>
          <w:szCs w:val="20"/>
        </w:rPr>
        <w:t>• deck chair and umbrella on the beach</w:t>
      </w:r>
    </w:p>
    <w:p w:rsidR="00EB308A" w:rsidRPr="00B81A61" w:rsidRDefault="00EB308A" w:rsidP="00EB308A">
      <w:pPr>
        <w:tabs>
          <w:tab w:val="num" w:pos="-360"/>
          <w:tab w:val="left" w:pos="0"/>
          <w:tab w:val="left" w:pos="4200"/>
          <w:tab w:val="left" w:pos="5385"/>
        </w:tabs>
        <w:ind w:left="-360" w:right="-180" w:hanging="180"/>
        <w:jc w:val="both"/>
        <w:rPr>
          <w:rFonts w:ascii="Bookman Old Style" w:hAnsi="Bookman Old Style"/>
          <w:sz w:val="20"/>
          <w:szCs w:val="20"/>
        </w:rPr>
      </w:pPr>
    </w:p>
    <w:p w:rsidR="005D7EC4" w:rsidRDefault="005D7EC4">
      <w:bookmarkStart w:id="0" w:name="_GoBack"/>
      <w:bookmarkEnd w:id="0"/>
    </w:p>
    <w:sectPr w:rsidR="005D7EC4" w:rsidSect="005E0B1E">
      <w:footerReference w:type="even" r:id="rId4"/>
      <w:footerReference w:type="default" r:id="rId5"/>
      <w:pgSz w:w="11906" w:h="16838"/>
      <w:pgMar w:top="540" w:right="566" w:bottom="360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EB308A" w:rsidP="00433F36">
    <w:pPr>
      <w:pStyle w:val="Footer"/>
      <w:ind w:right="360"/>
      <w:rPr>
        <w:sz w:val="18"/>
        <w:szCs w:val="18"/>
      </w:rPr>
    </w:pPr>
  </w:p>
  <w:p w:rsidR="004806C3" w:rsidRPr="00816683" w:rsidRDefault="00EB308A">
    <w:pPr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C3" w:rsidRPr="00816683" w:rsidRDefault="00EB308A" w:rsidP="0096122A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816683">
      <w:rPr>
        <w:rStyle w:val="PageNumber"/>
        <w:sz w:val="18"/>
        <w:szCs w:val="18"/>
      </w:rPr>
      <w:fldChar w:fldCharType="begin"/>
    </w:r>
    <w:r w:rsidRPr="00816683">
      <w:rPr>
        <w:rStyle w:val="PageNumber"/>
        <w:sz w:val="18"/>
        <w:szCs w:val="18"/>
      </w:rPr>
      <w:instrText xml:space="preserve">PAGE  </w:instrText>
    </w:r>
    <w:r w:rsidRPr="0081668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1</w:t>
    </w:r>
    <w:r w:rsidRPr="00816683">
      <w:rPr>
        <w:rStyle w:val="PageNumber"/>
        <w:sz w:val="18"/>
        <w:szCs w:val="18"/>
      </w:rPr>
      <w:fldChar w:fldCharType="end"/>
    </w:r>
  </w:p>
  <w:p w:rsidR="004806C3" w:rsidRPr="00816683" w:rsidRDefault="00EB308A" w:rsidP="00433F36">
    <w:pPr>
      <w:pStyle w:val="Footer"/>
      <w:ind w:right="360"/>
      <w:rPr>
        <w:sz w:val="18"/>
        <w:szCs w:val="18"/>
      </w:rPr>
    </w:pPr>
  </w:p>
  <w:p w:rsidR="004806C3" w:rsidRPr="00816683" w:rsidRDefault="00EB308A">
    <w:pPr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8A"/>
    <w:rsid w:val="005D7EC4"/>
    <w:rsid w:val="00EB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F9341F-0493-4CF0-9900-969D4AC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B308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B308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EB3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2023-03-15T09:10:00Z</dcterms:created>
  <dcterms:modified xsi:type="dcterms:W3CDTF">2023-03-15T09:11:00Z</dcterms:modified>
</cp:coreProperties>
</file>