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0D1" w:rsidRDefault="00A970D1" w:rsidP="0011781F">
      <w:pPr>
        <w:shd w:val="clear" w:color="auto" w:fill="FFFFFF"/>
        <w:spacing w:after="150" w:line="240" w:lineRule="auto"/>
        <w:ind w:firstLine="300"/>
        <w:rPr>
          <w:rFonts w:ascii="Trebuchet MS" w:eastAsia="Times New Roman" w:hAnsi="Trebuchet MS" w:cs="Times New Roman"/>
          <w:color w:val="000000"/>
          <w:sz w:val="20"/>
          <w:szCs w:val="20"/>
          <w:lang w:eastAsia="bg-BG"/>
        </w:rPr>
      </w:pPr>
    </w:p>
    <w:p w:rsidR="00620936" w:rsidRPr="00692593" w:rsidRDefault="00620936" w:rsidP="00620936">
      <w:pPr>
        <w:shd w:val="clear" w:color="auto" w:fill="FFFFFF"/>
        <w:spacing w:after="150" w:line="240" w:lineRule="auto"/>
        <w:ind w:firstLine="300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  <w:lang w:val="en-US" w:eastAsia="bg-BG"/>
        </w:rPr>
      </w:pPr>
      <w:r w:rsidRPr="00692593"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  <w:t>Комплекс Сънрайз</w:t>
      </w:r>
      <w:r w:rsidRPr="00692593">
        <w:rPr>
          <w:rFonts w:ascii="Verdana" w:eastAsia="Times New Roman" w:hAnsi="Verdana" w:cs="Times New Roman"/>
          <w:b/>
          <w:color w:val="000000"/>
          <w:sz w:val="20"/>
          <w:szCs w:val="20"/>
          <w:lang w:val="en-US" w:eastAsia="bg-BG"/>
        </w:rPr>
        <w:t xml:space="preserve"> – </w:t>
      </w:r>
      <w:r w:rsidRPr="00692593">
        <w:rPr>
          <w:rFonts w:ascii="Verdana" w:eastAsia="Times New Roman" w:hAnsi="Verdana" w:cs="Times New Roman"/>
          <w:b/>
          <w:color w:val="000000"/>
          <w:sz w:val="20"/>
          <w:szCs w:val="20"/>
          <w:lang w:eastAsia="bg-BG"/>
        </w:rPr>
        <w:t>Созопол</w:t>
      </w:r>
      <w:r w:rsidRPr="00692593">
        <w:rPr>
          <w:rFonts w:ascii="Verdana" w:eastAsia="Times New Roman" w:hAnsi="Verdana" w:cs="Times New Roman"/>
          <w:b/>
          <w:color w:val="000000"/>
          <w:sz w:val="20"/>
          <w:szCs w:val="20"/>
          <w:lang w:val="en-US" w:eastAsia="bg-BG"/>
        </w:rPr>
        <w:t xml:space="preserve"> 2023</w:t>
      </w:r>
    </w:p>
    <w:p w:rsidR="0011781F" w:rsidRPr="00620936" w:rsidRDefault="00620936" w:rsidP="0062093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  </w:t>
      </w:r>
      <w:r w:rsidR="0021022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Комплекс Сънрайз се намира в южната част на Созопол – в местността Буджака.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Комплексът е на първа линия. Отличава се с невероятна гледка към морето.</w:t>
      </w:r>
      <w:r w:rsidR="0031654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Разположен е над скали и е подходящ за гмуркане, подводен риболов. </w:t>
      </w:r>
      <w:r w:rsidR="0011781F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Плажовете са както следва: </w:t>
      </w:r>
    </w:p>
    <w:p w:rsidR="0011781F" w:rsidRPr="00620936" w:rsidRDefault="0011781F" w:rsidP="0011781F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Райския залив на 1 км </w:t>
      </w:r>
    </w:p>
    <w:p w:rsidR="0011781F" w:rsidRPr="00620936" w:rsidRDefault="0011781F" w:rsidP="0011781F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Бамбо бийч на 1,5 км </w:t>
      </w:r>
    </w:p>
    <w:p w:rsidR="0011781F" w:rsidRPr="00620936" w:rsidRDefault="0011781F" w:rsidP="0011781F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Хармани на около 2,5 км </w:t>
      </w:r>
    </w:p>
    <w:p w:rsidR="001832EC" w:rsidRPr="00620936" w:rsidRDefault="0011781F" w:rsidP="0011781F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Каваци на 2,3 км. 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Комплексът предлага на своите гости богато озеленен двор, басейн с детска секция, паркинг и wi-fi интернет. Всеки един от апартаментите разполага с оборудван кухненски кът, просторна всекидневна и балкон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/веранда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, където </w:t>
      </w:r>
      <w:r w:rsidR="0031654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гостите 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мо</w:t>
      </w:r>
      <w:r w:rsidR="0031654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гат да се насладят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на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прекрасна морска панорама.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u w:val="single"/>
          <w:lang w:eastAsia="bg-BG"/>
        </w:rPr>
        <w:t>Типове апартаменти: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u w:val="single"/>
          <w:lang w:eastAsia="bg-BG"/>
        </w:rPr>
      </w:pPr>
      <w:r w:rsidRPr="00620936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/>
        </w:rPr>
        <w:t>Апартамент с 1 спалня</w:t>
      </w:r>
      <w:r w:rsidR="001832EC" w:rsidRPr="00620936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bg-BG"/>
        </w:rPr>
        <w:t xml:space="preserve"> – 80 кв.м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Състои се от просторна всекидневна с мека мебел, маса за хранене и кухненски кът  (оборудван с котлон, хладилник, пералня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и фурна при желание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, ел. кана, тостер, посуда)   и самостоятелна спалня с двойно легло.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Разполага с телевизор, ютия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, дъска за гладене</w:t>
      </w:r>
      <w:r w:rsid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,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както и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веранда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с маса и столове.  Този тип апартаменти е подходящ за настаняване на 2 възрастни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и 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2 деца до 12 години (на раз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тегателен 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диван във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всекидневната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)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Апартамент с  2 спални</w:t>
      </w:r>
      <w:r w:rsidR="001832EC" w:rsidRPr="00620936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 xml:space="preserve"> – 90 кв.м</w:t>
      </w:r>
    </w:p>
    <w:p w:rsidR="0021022C" w:rsidRPr="00620936" w:rsidRDefault="0021022C" w:rsidP="0021022C">
      <w:pPr>
        <w:shd w:val="clear" w:color="auto" w:fill="FFFFFF"/>
        <w:spacing w:after="150" w:line="240" w:lineRule="auto"/>
        <w:ind w:firstLine="300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Този  тип апартамент  дава повече пространство за по-големи семейства или компании.  Състои се от просторна всекидневна с мека мебел, маса за хранене и кухненски кът  (оборудван с котлон, хладилник, пералня, фурна, ел. кана, тостер, посуда)   и 2 самостоятелни спални. Едната спалня е с двойно легло, а втората с две единични.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Разполага с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телевизор, ютия , дъска за гладене както и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два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балкон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с маса и столове.  Този тип апартаменти е подходящ за настаняване на 4 възрастни (в спалните)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и 1-2 деца до 12 години (на разтегателен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 диван във </w:t>
      </w:r>
      <w:r w:rsidR="001832EC"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всекидневната</w:t>
      </w:r>
      <w:r w:rsidRPr="00620936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)</w:t>
      </w:r>
    </w:p>
    <w:p w:rsidR="00692593" w:rsidRDefault="00692593" w:rsidP="00620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sz w:val="20"/>
          <w:szCs w:val="20"/>
          <w:lang w:val="en"/>
        </w:rPr>
      </w:pPr>
    </w:p>
    <w:p w:rsidR="00A970D1" w:rsidRPr="00A970D1" w:rsidRDefault="00A970D1" w:rsidP="00620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>Sunrise Complex</w:t>
      </w:r>
      <w:r w:rsidR="00620936"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 xml:space="preserve"> – </w:t>
      </w:r>
      <w:proofErr w:type="spellStart"/>
      <w:r w:rsidR="00620936"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>Sozopol</w:t>
      </w:r>
      <w:proofErr w:type="spellEnd"/>
      <w:r w:rsidR="00620936"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 xml:space="preserve"> 2023</w:t>
      </w:r>
    </w:p>
    <w:p w:rsidR="00A970D1" w:rsidRPr="00620936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The Sunrise complex is located in the southern part of 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Sozopol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- in the Bu</w:t>
      </w:r>
      <w:r w:rsidR="00692593">
        <w:rPr>
          <w:rFonts w:ascii="Verdana" w:eastAsia="Times New Roman" w:hAnsi="Verdana" w:cs="Courier New"/>
          <w:sz w:val="20"/>
          <w:szCs w:val="20"/>
          <w:lang w:val="en-US"/>
        </w:rPr>
        <w:t>d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jaka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area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The complex is on the first line. It has an incredible view of the sea.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It is located above rocks and is suitable for diving, fishing. The beaches are as follows:</w:t>
      </w:r>
    </w:p>
    <w:p w:rsidR="00A970D1" w:rsidRPr="00620936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- Paradise Bay 1 km away</w:t>
      </w:r>
    </w:p>
    <w:p w:rsidR="00A970D1" w:rsidRPr="00620936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- 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Bambo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Beach 1.5 km away</w:t>
      </w:r>
    </w:p>
    <w:p w:rsidR="00A970D1" w:rsidRPr="00620936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- 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Harmani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about 2.5 km away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- 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Kavaci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at 2.3 km.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The complex offers its guests a richly landscaped yard, a swimming pool with a children's section, parking and </w:t>
      </w:r>
      <w:proofErr w:type="spellStart"/>
      <w:r w:rsidRPr="00620936">
        <w:rPr>
          <w:rFonts w:ascii="Verdana" w:eastAsia="Times New Roman" w:hAnsi="Verdana" w:cs="Courier New"/>
          <w:sz w:val="20"/>
          <w:szCs w:val="20"/>
          <w:lang w:val="en"/>
        </w:rPr>
        <w:t>wi-fi</w:t>
      </w:r>
      <w:proofErr w:type="spellEnd"/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 internet.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Each of the apartments has an equipped kitchenette, a spacious living room and a balcony/verandah where guests can enjoy a wonderful sea view.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Types of apartments: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 xml:space="preserve">1-bedroom apartment - 80 </w:t>
      </w:r>
      <w:proofErr w:type="spellStart"/>
      <w:r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>sq.m</w:t>
      </w:r>
      <w:proofErr w:type="spellEnd"/>
    </w:p>
    <w:p w:rsidR="00692593" w:rsidRDefault="00692593" w:rsidP="00A970D1">
      <w:pPr>
        <w:pStyle w:val="HTMLPreformatted"/>
        <w:rPr>
          <w:rFonts w:ascii="Verdana" w:eastAsia="Times New Roman" w:hAnsi="Verdana" w:cs="Courier New"/>
          <w:lang w:val="en"/>
        </w:rPr>
      </w:pPr>
    </w:p>
    <w:p w:rsidR="00A970D1" w:rsidRPr="00620936" w:rsidRDefault="00A970D1" w:rsidP="00A970D1">
      <w:pPr>
        <w:pStyle w:val="HTMLPreformatted"/>
        <w:rPr>
          <w:rFonts w:ascii="Verdana" w:hAnsi="Verdana" w:cs="Courier New"/>
          <w:lang w:val="en-US"/>
        </w:rPr>
      </w:pPr>
      <w:r w:rsidRPr="00620936">
        <w:rPr>
          <w:rFonts w:ascii="Verdana" w:eastAsia="Times New Roman" w:hAnsi="Verdana" w:cs="Courier New"/>
          <w:lang w:val="en"/>
        </w:rPr>
        <w:t xml:space="preserve">It consists of a spacious living room with sofas, a dining table and a kitchenette (equipped with a stove, refrigerator, washing machine and oven if desired, electric kettle, toaster, </w:t>
      </w:r>
      <w:r w:rsidR="00692593">
        <w:rPr>
          <w:rFonts w:ascii="Verdana" w:eastAsia="Times New Roman" w:hAnsi="Verdana" w:cs="Courier New"/>
          <w:lang w:val="en"/>
        </w:rPr>
        <w:t>appliances</w:t>
      </w:r>
      <w:r w:rsidRPr="00620936">
        <w:rPr>
          <w:rFonts w:ascii="Verdana" w:eastAsia="Times New Roman" w:hAnsi="Verdana" w:cs="Courier New"/>
          <w:lang w:val="en"/>
        </w:rPr>
        <w:t>) and a private bedroom with a double bed.</w:t>
      </w:r>
      <w:r w:rsidRPr="00620936">
        <w:rPr>
          <w:rFonts w:ascii="Verdana" w:hAnsi="Verdana" w:cs="Courier New"/>
          <w:lang w:val="en"/>
        </w:rPr>
        <w:t xml:space="preserve"> </w:t>
      </w:r>
      <w:r w:rsidRPr="00620936">
        <w:rPr>
          <w:rFonts w:ascii="Verdana" w:hAnsi="Verdana" w:cs="Courier New"/>
          <w:lang w:val="en"/>
        </w:rPr>
        <w:t>It has a TV, an iron, an ironing board and a veranda with a table and chairs.</w:t>
      </w:r>
      <w:r w:rsidRPr="00620936">
        <w:rPr>
          <w:rFonts w:ascii="Verdana" w:hAnsi="Verdana" w:cs="Courier New"/>
          <w:lang w:val="en"/>
        </w:rPr>
        <w:t xml:space="preserve"> </w:t>
      </w:r>
      <w:r w:rsidRPr="00620936">
        <w:rPr>
          <w:rFonts w:ascii="Verdana" w:hAnsi="Verdana" w:cs="Courier New"/>
          <w:lang w:val="en"/>
        </w:rPr>
        <w:t>This apartment type is suitable for 2 adults and 2 children up to 12 years old (on a sofa bed in the living room)</w:t>
      </w:r>
    </w:p>
    <w:p w:rsidR="00A970D1" w:rsidRPr="00620936" w:rsidRDefault="00A970D1" w:rsidP="00A970D1">
      <w:pPr>
        <w:pStyle w:val="HTMLPreformatted"/>
        <w:rPr>
          <w:rFonts w:ascii="Verdana" w:hAnsi="Verdana" w:cs="Courier New"/>
          <w:lang w:val="en-US"/>
        </w:rPr>
      </w:pP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 xml:space="preserve">Apartment with 2 bedrooms - 90 </w:t>
      </w:r>
      <w:proofErr w:type="spellStart"/>
      <w:r w:rsidRPr="00620936">
        <w:rPr>
          <w:rFonts w:ascii="Verdana" w:eastAsia="Times New Roman" w:hAnsi="Verdana" w:cs="Courier New"/>
          <w:b/>
          <w:sz w:val="20"/>
          <w:szCs w:val="20"/>
          <w:lang w:val="en"/>
        </w:rPr>
        <w:t>sq.m</w:t>
      </w:r>
      <w:proofErr w:type="spellEnd"/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bookmarkStart w:id="0" w:name="_GoBack"/>
      <w:bookmarkEnd w:id="0"/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 xml:space="preserve">It consists of a spacious living room with sofas, a dining table and a kitchenette (equipped with a stove, refrigerator, washing machine, oven, electric kettle, toaster, </w:t>
      </w:r>
      <w:r w:rsidR="00692593">
        <w:rPr>
          <w:rFonts w:ascii="Verdana" w:eastAsia="Times New Roman" w:hAnsi="Verdana" w:cs="Courier New"/>
          <w:lang w:val="en"/>
        </w:rPr>
        <w:t>appliances</w:t>
      </w:r>
      <w:r w:rsidRPr="00620936">
        <w:rPr>
          <w:rFonts w:ascii="Verdana" w:eastAsia="Times New Roman" w:hAnsi="Verdana" w:cs="Courier New"/>
          <w:sz w:val="20"/>
          <w:szCs w:val="20"/>
          <w:lang w:val="en"/>
        </w:rPr>
        <w:t>) and 2 separate bedrooms.</w:t>
      </w:r>
    </w:p>
    <w:p w:rsidR="00A970D1" w:rsidRPr="00A970D1" w:rsidRDefault="00A970D1" w:rsidP="00A970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One bedroom has a double bed and the second has two single beds. It has a TV, iron, ironing board and two balconies with a table and chairs.</w:t>
      </w:r>
    </w:p>
    <w:p w:rsidR="00A970D1" w:rsidRPr="00692593" w:rsidRDefault="00A970D1" w:rsidP="00692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-US"/>
        </w:rPr>
      </w:pPr>
      <w:r w:rsidRPr="00620936">
        <w:rPr>
          <w:rFonts w:ascii="Verdana" w:eastAsia="Times New Roman" w:hAnsi="Verdana" w:cs="Courier New"/>
          <w:sz w:val="20"/>
          <w:szCs w:val="20"/>
          <w:lang w:val="en"/>
        </w:rPr>
        <w:t>This type of apartment is suitable for 4 adults (in the bedrooms) and 1-2 children up to 12 years old (on a sofa bed in the living room)</w:t>
      </w:r>
    </w:p>
    <w:sectPr w:rsidR="00A970D1" w:rsidRPr="00692593" w:rsidSect="00692593">
      <w:pgSz w:w="11906" w:h="16838"/>
      <w:pgMar w:top="567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F3DF9"/>
    <w:multiLevelType w:val="multilevel"/>
    <w:tmpl w:val="77A2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C78B6"/>
    <w:multiLevelType w:val="multilevel"/>
    <w:tmpl w:val="7408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22538"/>
    <w:multiLevelType w:val="hybridMultilevel"/>
    <w:tmpl w:val="1966E7E4"/>
    <w:lvl w:ilvl="0" w:tplc="4E3A8296">
      <w:start w:val="77"/>
      <w:numFmt w:val="bullet"/>
      <w:lvlText w:val="-"/>
      <w:lvlJc w:val="left"/>
      <w:pPr>
        <w:ind w:left="660" w:hanging="360"/>
      </w:pPr>
      <w:rPr>
        <w:rFonts w:ascii="Trebuchet MS" w:eastAsia="Times New Roman" w:hAnsi="Trebuchet M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27B4585C"/>
    <w:multiLevelType w:val="multilevel"/>
    <w:tmpl w:val="1B8C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6B5845"/>
    <w:multiLevelType w:val="multilevel"/>
    <w:tmpl w:val="1C5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031A9C"/>
    <w:multiLevelType w:val="multilevel"/>
    <w:tmpl w:val="0994C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B39"/>
    <w:rsid w:val="0011781F"/>
    <w:rsid w:val="001832EC"/>
    <w:rsid w:val="0021022C"/>
    <w:rsid w:val="0031654C"/>
    <w:rsid w:val="004B1B39"/>
    <w:rsid w:val="005D4EBE"/>
    <w:rsid w:val="00620936"/>
    <w:rsid w:val="00692593"/>
    <w:rsid w:val="0084465B"/>
    <w:rsid w:val="008A55D7"/>
    <w:rsid w:val="00965F09"/>
    <w:rsid w:val="00A9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0A12113-2BEF-48EE-9344-99DC36AA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0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1022C"/>
    <w:rPr>
      <w:b/>
      <w:bCs/>
    </w:rPr>
  </w:style>
  <w:style w:type="paragraph" w:styleId="ListParagraph">
    <w:name w:val="List Paragraph"/>
    <w:basedOn w:val="Normal"/>
    <w:uiPriority w:val="34"/>
    <w:qFormat/>
    <w:rsid w:val="0011781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70D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70D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2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7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PC-User</cp:lastModifiedBy>
  <cp:revision>8</cp:revision>
  <dcterms:created xsi:type="dcterms:W3CDTF">2017-02-24T09:33:00Z</dcterms:created>
  <dcterms:modified xsi:type="dcterms:W3CDTF">2023-02-01T09:30:00Z</dcterms:modified>
</cp:coreProperties>
</file>