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DCD" w:rsidRDefault="00D23AB6" w:rsidP="007C50F9">
      <w:pPr>
        <w:spacing w:after="0" w:line="240" w:lineRule="auto"/>
        <w:rPr>
          <w:rFonts w:ascii="Calibri" w:hAnsi="Calibri"/>
          <w:color w:val="000000" w:themeColor="text1"/>
        </w:rPr>
      </w:pPr>
      <w:r w:rsidRPr="00C67DAE">
        <w:rPr>
          <w:rFonts w:cs="Times New Roman"/>
        </w:rPr>
        <w:t xml:space="preserve">Хотел </w:t>
      </w:r>
      <w:r w:rsidRPr="00C67DAE">
        <w:rPr>
          <w:rFonts w:cs="Times New Roman"/>
          <w:b/>
        </w:rPr>
        <w:t>АЛЕКСАНДРА</w:t>
      </w:r>
      <w:r w:rsidR="00C67DAE">
        <w:rPr>
          <w:rFonts w:cs="Times New Roman"/>
          <w:b/>
          <w:bCs/>
        </w:rPr>
        <w:t xml:space="preserve"> ***, </w:t>
      </w:r>
      <w:r w:rsidRPr="00C67DAE">
        <w:rPr>
          <w:rFonts w:cs="Times New Roman"/>
        </w:rPr>
        <w:t>Свети Влас</w:t>
      </w:r>
      <w:r w:rsidRPr="00C67DAE">
        <w:rPr>
          <w:rFonts w:cs="Times New Roman"/>
        </w:rPr>
        <w:br/>
      </w:r>
      <w:r w:rsidRPr="00C67DAE">
        <w:rPr>
          <w:rFonts w:cs="Times New Roman"/>
        </w:rPr>
        <w:br/>
      </w:r>
      <w:r w:rsidRPr="00C67DAE">
        <w:rPr>
          <w:rFonts w:cs="Times New Roman"/>
          <w:b/>
        </w:rPr>
        <w:t xml:space="preserve">Курорт: </w:t>
      </w:r>
      <w:r w:rsidRPr="00C67DAE">
        <w:rPr>
          <w:rFonts w:cs="Times New Roman"/>
        </w:rPr>
        <w:t>Свети Влас</w:t>
      </w:r>
      <w:r w:rsidRPr="00C67DAE">
        <w:rPr>
          <w:rFonts w:cs="Times New Roman"/>
        </w:rPr>
        <w:br/>
      </w:r>
      <w:r w:rsidRPr="00C67DAE">
        <w:rPr>
          <w:rFonts w:cs="Times New Roman"/>
          <w:b/>
        </w:rPr>
        <w:t>Плаж:</w:t>
      </w:r>
      <w:r w:rsidRPr="00C67DAE">
        <w:rPr>
          <w:rFonts w:cs="Times New Roman"/>
        </w:rPr>
        <w:t xml:space="preserve"> Хотелът е разположен на 400 м от плажа.</w:t>
      </w:r>
      <w:r w:rsidRPr="00C67DAE">
        <w:rPr>
          <w:rFonts w:cs="Times New Roman"/>
        </w:rPr>
        <w:br/>
      </w:r>
      <w:r w:rsidRPr="00C67DAE">
        <w:rPr>
          <w:rFonts w:cs="Times New Roman"/>
          <w:b/>
        </w:rPr>
        <w:t xml:space="preserve">Разположение: </w:t>
      </w:r>
      <w:r w:rsidRPr="00C67DAE">
        <w:rPr>
          <w:rFonts w:cs="Times New Roman"/>
        </w:rPr>
        <w:t>Хотелът е разпол</w:t>
      </w:r>
      <w:bookmarkStart w:id="0" w:name="_GoBack"/>
      <w:bookmarkEnd w:id="0"/>
      <w:r w:rsidRPr="00C67DAE">
        <w:rPr>
          <w:rFonts w:cs="Times New Roman"/>
        </w:rPr>
        <w:t xml:space="preserve">ожен на 400 м от плажа и от яхтеното пристанище „Марина Диневи“. В близост до хотела има магазини, куриерски офис, автобусна спирка. Плажната ивица на курортното селище е дълга 1,5 км и е широка средно 16 м. Има три плажа, които според Европейската комисия са едни от най-чистите за къпане в България. Ако сте в настроение за парти, Слънчев бряг е само на 5 км. Ако Ви се разглеждат забележителности, Несебър е на 10 км. </w:t>
      </w:r>
      <w:r w:rsidRPr="00C67DAE">
        <w:rPr>
          <w:rFonts w:cs="Times New Roman"/>
        </w:rPr>
        <w:br/>
      </w:r>
      <w:r w:rsidRPr="00C67DAE">
        <w:rPr>
          <w:rFonts w:cs="Times New Roman"/>
          <w:b/>
        </w:rPr>
        <w:t>Настаняване:</w:t>
      </w:r>
      <w:r w:rsidR="00C67DAE" w:rsidRPr="00C67DAE">
        <w:rPr>
          <w:rFonts w:cs="Times New Roman"/>
        </w:rPr>
        <w:t xml:space="preserve"> Х</w:t>
      </w:r>
      <w:r w:rsidRPr="00C67DAE">
        <w:rPr>
          <w:rFonts w:cs="Times New Roman"/>
        </w:rPr>
        <w:t>отел</w:t>
      </w:r>
      <w:r w:rsidR="00C67DAE" w:rsidRPr="00C67DAE">
        <w:rPr>
          <w:rFonts w:cs="Times New Roman"/>
        </w:rPr>
        <w:t xml:space="preserve"> Александра </w:t>
      </w:r>
      <w:r w:rsidRPr="00C67DAE">
        <w:rPr>
          <w:rFonts w:cs="Times New Roman"/>
        </w:rPr>
        <w:t xml:space="preserve">разполага </w:t>
      </w:r>
      <w:r w:rsidR="00C67DAE" w:rsidRPr="00C67DAE">
        <w:rPr>
          <w:rFonts w:cs="Times New Roman"/>
        </w:rPr>
        <w:t>с</w:t>
      </w:r>
      <w:r w:rsidRPr="00C67DAE">
        <w:rPr>
          <w:rFonts w:cs="Times New Roman"/>
        </w:rPr>
        <w:t xml:space="preserve"> 36 двойни стаи и 12 апартамента. Във всяка стая има, кабелна телевизия, климатик, хладилник, собствен санитарен възел и тераса. Повечето стаи са с изглед към морето. </w:t>
      </w:r>
      <w:r w:rsidR="007C50F9" w:rsidRPr="001C0FDB">
        <w:rPr>
          <w:rFonts w:cs="Times New Roman"/>
          <w:color w:val="000000" w:themeColor="text1"/>
        </w:rPr>
        <w:t xml:space="preserve">Асансьор – </w:t>
      </w:r>
      <w:r w:rsidR="00BE3679" w:rsidRPr="00DC014E">
        <w:rPr>
          <w:rFonts w:cs="Times New Roman"/>
          <w:color w:val="000000" w:themeColor="text1"/>
          <w:lang w:val="ru-RU"/>
        </w:rPr>
        <w:t xml:space="preserve">2 </w:t>
      </w:r>
      <w:r w:rsidR="00813DCD">
        <w:rPr>
          <w:rFonts w:cs="Times New Roman"/>
          <w:color w:val="000000" w:themeColor="text1"/>
        </w:rPr>
        <w:t xml:space="preserve">броя. </w:t>
      </w:r>
      <w:r w:rsidR="001C0FDB">
        <w:rPr>
          <w:rFonts w:ascii="Calibri" w:hAnsi="Calibri"/>
          <w:b/>
        </w:rPr>
        <w:t xml:space="preserve"> </w:t>
      </w:r>
      <w:r w:rsidR="00813DCD" w:rsidRPr="00813DCD">
        <w:rPr>
          <w:rFonts w:ascii="Calibri" w:hAnsi="Calibri"/>
        </w:rPr>
        <w:t>Интернет в общите части</w:t>
      </w:r>
      <w:r w:rsidR="00813DCD">
        <w:rPr>
          <w:rFonts w:ascii="Calibri" w:hAnsi="Calibri"/>
          <w:b/>
        </w:rPr>
        <w:t>.</w:t>
      </w:r>
      <w:r w:rsidR="00630682">
        <w:rPr>
          <w:rFonts w:ascii="Calibri" w:hAnsi="Calibri"/>
          <w:b/>
        </w:rPr>
        <w:br/>
        <w:t>ДВОЙА СТАЯ</w:t>
      </w:r>
      <w:r w:rsidR="00813DCD">
        <w:rPr>
          <w:rFonts w:ascii="Calibri" w:hAnsi="Calibri"/>
          <w:b/>
        </w:rPr>
        <w:t xml:space="preserve"> /2/; /1+1/ </w:t>
      </w:r>
      <w:r w:rsidRPr="00434227">
        <w:rPr>
          <w:rFonts w:ascii="Calibri" w:hAnsi="Calibri"/>
          <w:b/>
        </w:rPr>
        <w:t>:</w:t>
      </w:r>
      <w:r w:rsidRPr="00434227">
        <w:rPr>
          <w:rFonts w:ascii="Calibri" w:hAnsi="Calibri"/>
        </w:rPr>
        <w:t xml:space="preserve"> Приблизителна площ </w:t>
      </w:r>
      <w:r w:rsidR="00BE3679">
        <w:rPr>
          <w:rFonts w:ascii="Calibri" w:hAnsi="Calibri"/>
        </w:rPr>
        <w:t xml:space="preserve">24 </w:t>
      </w:r>
      <w:r w:rsidRPr="00434227">
        <w:rPr>
          <w:rFonts w:ascii="Calibri" w:hAnsi="Calibri"/>
        </w:rPr>
        <w:t xml:space="preserve">кв.м. </w:t>
      </w:r>
      <w:r w:rsidR="00630682">
        <w:rPr>
          <w:rFonts w:ascii="Calibri" w:hAnsi="Calibri"/>
        </w:rPr>
        <w:t>–</w:t>
      </w:r>
      <w:r w:rsidRPr="00434227">
        <w:rPr>
          <w:rFonts w:ascii="Calibri" w:hAnsi="Calibri"/>
        </w:rPr>
        <w:t xml:space="preserve"> </w:t>
      </w:r>
      <w:r w:rsidR="00630682">
        <w:rPr>
          <w:rFonts w:ascii="Calibri" w:hAnsi="Calibri"/>
        </w:rPr>
        <w:t>оборудвана с двойно легло (две отделни легла</w:t>
      </w:r>
      <w:r w:rsidR="00BE3679">
        <w:rPr>
          <w:rFonts w:ascii="Calibri" w:hAnsi="Calibri"/>
        </w:rPr>
        <w:t>,</w:t>
      </w:r>
      <w:r w:rsidR="00813DCD">
        <w:rPr>
          <w:rFonts w:ascii="Calibri" w:hAnsi="Calibri"/>
        </w:rPr>
        <w:t xml:space="preserve"> разположение едно до друго)</w:t>
      </w:r>
      <w:r w:rsidRPr="00434227">
        <w:rPr>
          <w:rFonts w:ascii="Calibri" w:hAnsi="Calibri"/>
        </w:rPr>
        <w:t xml:space="preserve">, плоскоекранен телевизор, </w:t>
      </w:r>
      <w:r w:rsidR="00F37BE3">
        <w:rPr>
          <w:rFonts w:ascii="Calibri" w:hAnsi="Calibri"/>
          <w:color w:val="000000" w:themeColor="text1"/>
        </w:rPr>
        <w:t xml:space="preserve">климатик, баня с душ </w:t>
      </w:r>
      <w:r w:rsidR="00BE3679" w:rsidRPr="001C0FDB">
        <w:rPr>
          <w:rFonts w:ascii="Calibri" w:hAnsi="Calibri"/>
          <w:color w:val="000000" w:themeColor="text1"/>
        </w:rPr>
        <w:t>/завеса за баня/</w:t>
      </w:r>
      <w:r w:rsidRPr="001C0FDB">
        <w:rPr>
          <w:rFonts w:ascii="Calibri" w:hAnsi="Calibri"/>
          <w:color w:val="000000" w:themeColor="text1"/>
        </w:rPr>
        <w:t>,</w:t>
      </w:r>
      <w:r w:rsidR="00BE3679" w:rsidRPr="001C0FDB">
        <w:rPr>
          <w:rFonts w:ascii="Calibri" w:hAnsi="Calibri"/>
          <w:color w:val="000000" w:themeColor="text1"/>
        </w:rPr>
        <w:t xml:space="preserve"> балкон</w:t>
      </w:r>
      <w:r w:rsidR="00813DCD">
        <w:rPr>
          <w:rFonts w:ascii="Calibri" w:hAnsi="Calibri"/>
          <w:color w:val="000000" w:themeColor="text1"/>
        </w:rPr>
        <w:t>, гардероб, тоалетка с огледало, нощни шкафчета</w:t>
      </w:r>
      <w:r w:rsidRPr="001C0FDB">
        <w:rPr>
          <w:rFonts w:ascii="Calibri" w:hAnsi="Calibri"/>
          <w:color w:val="000000" w:themeColor="text1"/>
        </w:rPr>
        <w:t xml:space="preserve">. Максимално настаняване </w:t>
      </w:r>
      <w:r w:rsidR="00813DCD">
        <w:rPr>
          <w:rFonts w:ascii="Calibri" w:hAnsi="Calibri"/>
          <w:color w:val="000000" w:themeColor="text1"/>
        </w:rPr>
        <w:t>2</w:t>
      </w:r>
      <w:r w:rsidR="002C4616" w:rsidRPr="001C0FDB">
        <w:rPr>
          <w:rFonts w:ascii="Calibri" w:hAnsi="Calibri"/>
          <w:color w:val="000000" w:themeColor="text1"/>
        </w:rPr>
        <w:t xml:space="preserve"> </w:t>
      </w:r>
      <w:r w:rsidRPr="001C0FDB">
        <w:rPr>
          <w:rFonts w:ascii="Calibri" w:hAnsi="Calibri"/>
          <w:color w:val="000000" w:themeColor="text1"/>
        </w:rPr>
        <w:t>възрастни</w:t>
      </w:r>
      <w:r w:rsidR="00813DCD">
        <w:rPr>
          <w:rFonts w:ascii="Calibri" w:hAnsi="Calibri"/>
          <w:color w:val="000000" w:themeColor="text1"/>
        </w:rPr>
        <w:t xml:space="preserve"> или един възрастен и едно дете</w:t>
      </w:r>
      <w:r w:rsidRPr="001C0FDB">
        <w:rPr>
          <w:rFonts w:ascii="Calibri" w:hAnsi="Calibri"/>
          <w:color w:val="000000" w:themeColor="text1"/>
        </w:rPr>
        <w:t>.</w:t>
      </w:r>
    </w:p>
    <w:p w:rsidR="007C50F9" w:rsidRDefault="00DC014E" w:rsidP="007C50F9">
      <w:pPr>
        <w:spacing w:after="0" w:line="240" w:lineRule="auto"/>
        <w:rPr>
          <w:rFonts w:cs="Times New Roman"/>
        </w:rPr>
      </w:pPr>
      <w:r>
        <w:rPr>
          <w:rFonts w:ascii="Calibri" w:hAnsi="Calibri"/>
          <w:b/>
        </w:rPr>
        <w:t>ТРОЙНА СТАЯ</w:t>
      </w:r>
      <w:r w:rsidRPr="00DC014E">
        <w:rPr>
          <w:rFonts w:ascii="Calibri" w:hAnsi="Calibri"/>
          <w:b/>
          <w:lang w:val="ru-RU"/>
        </w:rPr>
        <w:t xml:space="preserve"> (</w:t>
      </w:r>
      <w:r>
        <w:rPr>
          <w:rFonts w:ascii="Calibri" w:hAnsi="Calibri"/>
          <w:b/>
          <w:lang w:val="en-US"/>
        </w:rPr>
        <w:t>DBL</w:t>
      </w:r>
      <w:r w:rsidRPr="00DC014E">
        <w:rPr>
          <w:rFonts w:ascii="Calibri" w:hAnsi="Calibri"/>
          <w:b/>
          <w:lang w:val="ru-RU"/>
        </w:rPr>
        <w:t xml:space="preserve"> </w:t>
      </w:r>
      <w:r>
        <w:rPr>
          <w:rFonts w:ascii="Calibri" w:hAnsi="Calibri"/>
          <w:b/>
          <w:lang w:val="en-US"/>
        </w:rPr>
        <w:t>LARGE</w:t>
      </w:r>
      <w:r w:rsidRPr="00DC014E">
        <w:rPr>
          <w:rFonts w:ascii="Calibri" w:hAnsi="Calibri"/>
          <w:b/>
          <w:lang w:val="ru-RU"/>
        </w:rPr>
        <w:t xml:space="preserve">) </w:t>
      </w:r>
      <w:r>
        <w:rPr>
          <w:rFonts w:ascii="Calibri" w:hAnsi="Calibri"/>
          <w:b/>
        </w:rPr>
        <w:t>/2/; /2</w:t>
      </w:r>
      <w:r w:rsidRPr="00CB7B99">
        <w:rPr>
          <w:rFonts w:ascii="Calibri" w:hAnsi="Calibri"/>
          <w:b/>
        </w:rPr>
        <w:t>+1/</w:t>
      </w:r>
      <w:r w:rsidRPr="00DC014E">
        <w:rPr>
          <w:rFonts w:ascii="Calibri" w:hAnsi="Calibri"/>
          <w:b/>
          <w:lang w:val="ru-RU"/>
        </w:rPr>
        <w:t>; /3+1/; /2+2/ /</w:t>
      </w:r>
      <w:r>
        <w:rPr>
          <w:rFonts w:ascii="Calibri" w:hAnsi="Calibri"/>
          <w:b/>
          <w:color w:val="000000" w:themeColor="text1"/>
        </w:rPr>
        <w:t>4/</w:t>
      </w:r>
      <w:r w:rsidRPr="00CB7B99">
        <w:rPr>
          <w:rFonts w:ascii="Calibri" w:hAnsi="Calibri"/>
          <w:b/>
        </w:rPr>
        <w:t xml:space="preserve">: </w:t>
      </w:r>
      <w:r w:rsidR="002B7E1E">
        <w:rPr>
          <w:rFonts w:ascii="Calibri" w:hAnsi="Calibri"/>
        </w:rPr>
        <w:t xml:space="preserve">/ </w:t>
      </w:r>
      <w:r w:rsidR="00813DCD" w:rsidRPr="00434227">
        <w:rPr>
          <w:rFonts w:ascii="Calibri" w:hAnsi="Calibri"/>
        </w:rPr>
        <w:t xml:space="preserve">Приблизителна площ </w:t>
      </w:r>
      <w:r w:rsidR="00813DCD">
        <w:rPr>
          <w:rFonts w:ascii="Calibri" w:hAnsi="Calibri"/>
        </w:rPr>
        <w:t xml:space="preserve">32 </w:t>
      </w:r>
      <w:r w:rsidR="00813DCD" w:rsidRPr="00434227">
        <w:rPr>
          <w:rFonts w:ascii="Calibri" w:hAnsi="Calibri"/>
        </w:rPr>
        <w:t xml:space="preserve">кв.м. </w:t>
      </w:r>
      <w:r w:rsidR="00813DCD">
        <w:rPr>
          <w:rFonts w:ascii="Calibri" w:hAnsi="Calibri"/>
        </w:rPr>
        <w:t>–</w:t>
      </w:r>
      <w:r w:rsidR="00813DCD" w:rsidRPr="00434227">
        <w:rPr>
          <w:rFonts w:ascii="Calibri" w:hAnsi="Calibri"/>
        </w:rPr>
        <w:t xml:space="preserve"> </w:t>
      </w:r>
      <w:r w:rsidR="00813DCD">
        <w:rPr>
          <w:rFonts w:ascii="Calibri" w:hAnsi="Calibri"/>
        </w:rPr>
        <w:t xml:space="preserve">оборудвана с двойно легло (две отделни легла, разположение едно до друго), и още едно единично </w:t>
      </w:r>
      <w:r w:rsidR="00F37BE3">
        <w:rPr>
          <w:rFonts w:ascii="Calibri" w:hAnsi="Calibri"/>
        </w:rPr>
        <w:t xml:space="preserve">нормално </w:t>
      </w:r>
      <w:r w:rsidR="00813DCD">
        <w:rPr>
          <w:rFonts w:ascii="Calibri" w:hAnsi="Calibri"/>
        </w:rPr>
        <w:t>легло</w:t>
      </w:r>
      <w:r w:rsidR="00813DCD" w:rsidRPr="00434227">
        <w:rPr>
          <w:rFonts w:ascii="Calibri" w:hAnsi="Calibri"/>
        </w:rPr>
        <w:t xml:space="preserve">, плоскоекранен телевизор, </w:t>
      </w:r>
      <w:r w:rsidR="00F37BE3">
        <w:rPr>
          <w:rFonts w:ascii="Calibri" w:hAnsi="Calibri"/>
          <w:color w:val="000000" w:themeColor="text1"/>
        </w:rPr>
        <w:t>климатик, баня с душ</w:t>
      </w:r>
      <w:r w:rsidR="00813DCD" w:rsidRPr="001C0FDB">
        <w:rPr>
          <w:rFonts w:ascii="Calibri" w:hAnsi="Calibri"/>
          <w:color w:val="000000" w:themeColor="text1"/>
        </w:rPr>
        <w:t xml:space="preserve"> /завеса за баня/, балкон</w:t>
      </w:r>
      <w:r w:rsidR="00F37BE3">
        <w:rPr>
          <w:rFonts w:ascii="Calibri" w:hAnsi="Calibri"/>
          <w:color w:val="000000" w:themeColor="text1"/>
        </w:rPr>
        <w:t>, гардероб, тоалетка с огледало, нощни шкафчета</w:t>
      </w:r>
      <w:r w:rsidR="00813DCD" w:rsidRPr="001C0FDB">
        <w:rPr>
          <w:rFonts w:ascii="Calibri" w:hAnsi="Calibri"/>
          <w:color w:val="000000" w:themeColor="text1"/>
        </w:rPr>
        <w:t>. Максимално настаняване 3 възрастни</w:t>
      </w:r>
      <w:r w:rsidR="00F37BE3">
        <w:rPr>
          <w:rFonts w:ascii="Calibri" w:hAnsi="Calibri"/>
          <w:color w:val="000000" w:themeColor="text1"/>
        </w:rPr>
        <w:t xml:space="preserve"> или двама възрастни и дете</w:t>
      </w:r>
      <w:r w:rsidR="00813DCD" w:rsidRPr="001C0FDB">
        <w:rPr>
          <w:rFonts w:ascii="Calibri" w:hAnsi="Calibri"/>
          <w:color w:val="000000" w:themeColor="text1"/>
        </w:rPr>
        <w:t>.</w:t>
      </w:r>
      <w:r w:rsidR="00F37BE3">
        <w:rPr>
          <w:rFonts w:ascii="Calibri" w:hAnsi="Calibri"/>
          <w:color w:val="000000" w:themeColor="text1"/>
        </w:rPr>
        <w:t xml:space="preserve"> Може да бъде поставен бебешки креват срещу заплащане</w:t>
      </w:r>
      <w:r w:rsidR="00D23AB6" w:rsidRPr="001C0FDB">
        <w:rPr>
          <w:rFonts w:ascii="Calibri" w:hAnsi="Calibri"/>
          <w:color w:val="000000" w:themeColor="text1"/>
        </w:rPr>
        <w:br/>
      </w:r>
      <w:r w:rsidR="00D23AB6" w:rsidRPr="001C0FDB">
        <w:rPr>
          <w:rFonts w:ascii="Calibri" w:hAnsi="Calibri"/>
          <w:b/>
          <w:color w:val="000000" w:themeColor="text1"/>
        </w:rPr>
        <w:t>ЕДНОСПАЛЕН АПАРТАМЕНТ 2+2:</w:t>
      </w:r>
      <w:r w:rsidR="00D23AB6" w:rsidRPr="001C0FDB">
        <w:rPr>
          <w:rFonts w:ascii="Calibri" w:hAnsi="Calibri"/>
          <w:color w:val="000000" w:themeColor="text1"/>
        </w:rPr>
        <w:t xml:space="preserve"> Приблизителна площ </w:t>
      </w:r>
      <w:r w:rsidR="00BE3679" w:rsidRPr="001C0FDB">
        <w:rPr>
          <w:rFonts w:ascii="Calibri" w:hAnsi="Calibri"/>
          <w:color w:val="000000" w:themeColor="text1"/>
        </w:rPr>
        <w:t>60</w:t>
      </w:r>
      <w:r w:rsidR="00D23AB6" w:rsidRPr="001C0FDB">
        <w:rPr>
          <w:rFonts w:ascii="Calibri" w:hAnsi="Calibri"/>
          <w:color w:val="000000" w:themeColor="text1"/>
        </w:rPr>
        <w:t xml:space="preserve"> кв.м. - две отделни стаи</w:t>
      </w:r>
      <w:r w:rsidR="002C4616" w:rsidRPr="001C0FDB">
        <w:rPr>
          <w:rFonts w:ascii="Calibri" w:hAnsi="Calibri"/>
          <w:color w:val="000000" w:themeColor="text1"/>
        </w:rPr>
        <w:t xml:space="preserve"> </w:t>
      </w:r>
      <w:r w:rsidR="00D23AB6" w:rsidRPr="001C0FDB">
        <w:rPr>
          <w:rFonts w:ascii="Calibri" w:hAnsi="Calibri"/>
          <w:color w:val="000000" w:themeColor="text1"/>
        </w:rPr>
        <w:t xml:space="preserve"> </w:t>
      </w:r>
      <w:r w:rsidR="00BE3679" w:rsidRPr="001C0FDB">
        <w:rPr>
          <w:rFonts w:ascii="Calibri" w:hAnsi="Calibri"/>
          <w:color w:val="000000" w:themeColor="text1"/>
        </w:rPr>
        <w:t xml:space="preserve">с врата по между си и </w:t>
      </w:r>
      <w:r w:rsidR="00D23AB6" w:rsidRPr="001C0FDB">
        <w:rPr>
          <w:rFonts w:ascii="Calibri" w:hAnsi="Calibri"/>
          <w:color w:val="000000" w:themeColor="text1"/>
        </w:rPr>
        <w:t>разтегателен диван размери</w:t>
      </w:r>
      <w:r w:rsidR="00BE3679" w:rsidRPr="001C0FDB">
        <w:rPr>
          <w:rFonts w:ascii="Calibri" w:hAnsi="Calibri"/>
          <w:color w:val="000000" w:themeColor="text1"/>
        </w:rPr>
        <w:t xml:space="preserve"> 150 - 190</w:t>
      </w:r>
      <w:r w:rsidR="00D23AB6" w:rsidRPr="001C0FDB">
        <w:rPr>
          <w:rFonts w:ascii="Calibri" w:hAnsi="Calibri"/>
          <w:color w:val="000000" w:themeColor="text1"/>
        </w:rPr>
        <w:t>, плоскоекранен телевизор, климатик, б</w:t>
      </w:r>
      <w:r w:rsidR="00BE3679" w:rsidRPr="001C0FDB">
        <w:rPr>
          <w:rFonts w:ascii="Calibri" w:hAnsi="Calibri"/>
          <w:color w:val="000000" w:themeColor="text1"/>
        </w:rPr>
        <w:t>аня с душ кабина, балкон</w:t>
      </w:r>
      <w:r w:rsidR="00D23AB6" w:rsidRPr="001C0FDB">
        <w:rPr>
          <w:rFonts w:ascii="Calibri" w:hAnsi="Calibri"/>
          <w:color w:val="000000" w:themeColor="text1"/>
        </w:rPr>
        <w:t>. Спалнята е с две отделни</w:t>
      </w:r>
      <w:r w:rsidR="002C4616" w:rsidRPr="001C0FDB">
        <w:rPr>
          <w:rFonts w:ascii="Calibri" w:hAnsi="Calibri"/>
          <w:color w:val="000000" w:themeColor="text1"/>
        </w:rPr>
        <w:t xml:space="preserve"> легла</w:t>
      </w:r>
      <w:r w:rsidR="00BE3679" w:rsidRPr="001C0FDB">
        <w:rPr>
          <w:rFonts w:ascii="Calibri" w:hAnsi="Calibri"/>
          <w:color w:val="000000" w:themeColor="text1"/>
        </w:rPr>
        <w:t xml:space="preserve"> разположение едно до друго</w:t>
      </w:r>
      <w:r w:rsidR="00D23AB6" w:rsidRPr="001C0FDB">
        <w:rPr>
          <w:rFonts w:ascii="Calibri" w:hAnsi="Calibri"/>
          <w:color w:val="000000" w:themeColor="text1"/>
        </w:rPr>
        <w:t xml:space="preserve">. Максимално настаняване </w:t>
      </w:r>
      <w:r w:rsidR="002C4616" w:rsidRPr="001C0FDB">
        <w:rPr>
          <w:rFonts w:ascii="Calibri" w:hAnsi="Calibri"/>
          <w:color w:val="000000" w:themeColor="text1"/>
        </w:rPr>
        <w:t>2 възрастни и 2 деца</w:t>
      </w:r>
      <w:r w:rsidR="00BE3679" w:rsidRPr="001C0FDB">
        <w:rPr>
          <w:rFonts w:ascii="Calibri" w:hAnsi="Calibri"/>
          <w:color w:val="000000" w:themeColor="text1"/>
        </w:rPr>
        <w:t xml:space="preserve"> или 3 възрастни + 1 дете</w:t>
      </w:r>
      <w:r w:rsidR="002C4616" w:rsidRPr="001C0FDB">
        <w:rPr>
          <w:rFonts w:ascii="Calibri" w:hAnsi="Calibri"/>
          <w:color w:val="000000" w:themeColor="text1"/>
        </w:rPr>
        <w:t>.</w:t>
      </w:r>
      <w:r w:rsidR="00D23AB6" w:rsidRPr="001C0FDB">
        <w:rPr>
          <w:rFonts w:ascii="Calibri" w:hAnsi="Calibri"/>
          <w:color w:val="000000" w:themeColor="text1"/>
        </w:rPr>
        <w:br/>
      </w:r>
      <w:r w:rsidR="00D23AB6" w:rsidRPr="001C0FDB">
        <w:rPr>
          <w:rFonts w:ascii="Calibri" w:hAnsi="Calibri"/>
          <w:color w:val="000000" w:themeColor="text1"/>
        </w:rPr>
        <w:br/>
        <w:t>Домашни любимци не се допускат.</w:t>
      </w:r>
      <w:r w:rsidR="00D23AB6" w:rsidRPr="001C0FDB">
        <w:rPr>
          <w:rFonts w:ascii="Calibri" w:hAnsi="Calibri"/>
          <w:color w:val="000000" w:themeColor="text1"/>
        </w:rPr>
        <w:br/>
        <w:t>Бебешка кошара се предоставя при предварителна заявка срещу заплащане.</w:t>
      </w:r>
      <w:r w:rsidR="00D23AB6" w:rsidRPr="001C0FDB">
        <w:rPr>
          <w:rFonts w:ascii="Calibri" w:hAnsi="Calibri"/>
          <w:color w:val="000000" w:themeColor="text1"/>
        </w:rPr>
        <w:br/>
        <w:t>Няма условия за настаняване на хора с двигателни затруднения.</w:t>
      </w:r>
      <w:r w:rsidR="00D23AB6" w:rsidRPr="001C0FDB">
        <w:rPr>
          <w:rFonts w:ascii="Calibri" w:hAnsi="Calibri"/>
          <w:color w:val="000000" w:themeColor="text1"/>
        </w:rPr>
        <w:br/>
      </w:r>
      <w:r w:rsidR="00C67DAE" w:rsidRPr="001C0FDB">
        <w:rPr>
          <w:rFonts w:cs="Times New Roman"/>
          <w:b/>
          <w:color w:val="000000" w:themeColor="text1"/>
        </w:rPr>
        <w:t>За хотела:</w:t>
      </w:r>
      <w:r w:rsidR="00C67DAE" w:rsidRPr="001C0FDB">
        <w:rPr>
          <w:rFonts w:cs="Times New Roman"/>
          <w:color w:val="000000" w:themeColor="text1"/>
        </w:rPr>
        <w:t xml:space="preserve"> Ресторант Александра  предоставя на своите гости възможност да опитат</w:t>
      </w:r>
      <w:r w:rsidR="00C67DAE" w:rsidRPr="00C67DAE">
        <w:rPr>
          <w:rFonts w:cs="Times New Roman"/>
        </w:rPr>
        <w:t xml:space="preserve"> разнообразни ястия от Българската национална кухня, както и разнообразни и изискани специалитети. Ресторантът разполага със 70 места на закрито и градина с 30 места. Ресторантът предлага българска кухня. На рецепция има лоби бар с места за отдих и делови срещи за туристите. Ресторантът е подходящ за организиране на фирмени и семейни тържества до 100 човека, включително и сватбени тържества. СПА центърът на хотел Александра разполага с турска баня, джакузи, тангентор, сауна и кът за отдих с ароматерапия. На разположение на гостите има открит басейн с чадъри и шезлонги. За желаещите да проведат своят семенар, бизнес среща или конференция предлагаме зала „Александра“ със 100 места – разположена върху 100 кв.м с климатизация и естествена светлина. Разположението и обзавеждането на залата позволяват подредбата на местата в нея да бъде променяно по желание на организатора и в зависимост от провежданото мероприятието. Близо до конферентната зала е и ресторанта на хотела, за провеждане на Вашите кафе-паузи, предразполагащ за делови разговори в паузите. Паркингът към хотела е ограничен и предлага паркоместа до </w:t>
      </w:r>
      <w:r w:rsidR="00C67DAE" w:rsidRPr="001C0FDB">
        <w:rPr>
          <w:rFonts w:cs="Times New Roman"/>
          <w:color w:val="000000" w:themeColor="text1"/>
        </w:rPr>
        <w:t xml:space="preserve">изчерпването им. </w:t>
      </w:r>
      <w:r w:rsidR="00BE3679" w:rsidRPr="001C0FDB">
        <w:rPr>
          <w:rFonts w:cs="Times New Roman"/>
          <w:color w:val="000000" w:themeColor="text1"/>
        </w:rPr>
        <w:t xml:space="preserve"> В двора на хотела има детска площадка и фитнес уреди на открито.</w:t>
      </w:r>
      <w:r w:rsidR="00630682" w:rsidRPr="001C0FDB">
        <w:rPr>
          <w:rFonts w:cs="Times New Roman"/>
          <w:color w:val="000000" w:themeColor="text1"/>
        </w:rPr>
        <w:br/>
      </w:r>
      <w:r w:rsidR="00D23AB6" w:rsidRPr="00A05372">
        <w:rPr>
          <w:rFonts w:ascii="Calibri" w:hAnsi="Calibri"/>
          <w:b/>
        </w:rPr>
        <w:t xml:space="preserve">Спорт и забавления: </w:t>
      </w:r>
      <w:r w:rsidR="00D23AB6" w:rsidRPr="00434227">
        <w:rPr>
          <w:rFonts w:ascii="Calibri" w:hAnsi="Calibri"/>
        </w:rPr>
        <w:t>Ползване на външен басейн с обособена детска секция с чадъри и шезлонги.</w:t>
      </w:r>
      <w:r w:rsidR="00630682">
        <w:rPr>
          <w:rFonts w:ascii="Calibri" w:hAnsi="Calibri"/>
        </w:rPr>
        <w:t xml:space="preserve"> СПА цнтър.</w:t>
      </w:r>
      <w:r w:rsidR="00D23AB6" w:rsidRPr="00434227">
        <w:rPr>
          <w:rFonts w:ascii="Calibri" w:hAnsi="Calibri"/>
        </w:rPr>
        <w:br/>
      </w:r>
      <w:r w:rsidR="00D23AB6" w:rsidRPr="00434227">
        <w:rPr>
          <w:rFonts w:ascii="Calibri" w:hAnsi="Calibri"/>
        </w:rPr>
        <w:br/>
      </w:r>
    </w:p>
    <w:p w:rsidR="002C4616" w:rsidRPr="007C50F9" w:rsidRDefault="007C50F9" w:rsidP="007C50F9">
      <w:pPr>
        <w:spacing w:after="0" w:line="240" w:lineRule="auto"/>
        <w:rPr>
          <w:rFonts w:cs="Times New Roman"/>
        </w:rPr>
      </w:pPr>
      <w:r w:rsidRPr="00044E6C">
        <w:rPr>
          <w:rFonts w:cs="Times New Roman"/>
          <w:b/>
        </w:rPr>
        <w:t>Изхранване:</w:t>
      </w:r>
      <w:r w:rsidRPr="00DC014E">
        <w:rPr>
          <w:rFonts w:cs="Times New Roman"/>
          <w:b/>
          <w:lang w:val="ru-RU"/>
        </w:rPr>
        <w:br/>
      </w:r>
      <w:r w:rsidR="002C4616" w:rsidRPr="007C50F9">
        <w:rPr>
          <w:rFonts w:cs="Times New Roman"/>
        </w:rPr>
        <w:t>Закуска</w:t>
      </w:r>
      <w:r>
        <w:rPr>
          <w:rFonts w:cs="Times New Roman"/>
        </w:rPr>
        <w:t xml:space="preserve"> </w:t>
      </w:r>
      <w:r w:rsidR="002C4616" w:rsidRPr="007C50F9">
        <w:rPr>
          <w:rFonts w:cs="Times New Roman"/>
        </w:rPr>
        <w:t>08</w:t>
      </w:r>
      <w:r w:rsidRPr="00DC014E">
        <w:rPr>
          <w:rFonts w:cs="Times New Roman"/>
          <w:lang w:val="ru-RU"/>
        </w:rPr>
        <w:t>:</w:t>
      </w:r>
      <w:r w:rsidR="002C4616" w:rsidRPr="007C50F9">
        <w:rPr>
          <w:rFonts w:cs="Times New Roman"/>
        </w:rPr>
        <w:t>00</w:t>
      </w:r>
      <w:r>
        <w:rPr>
          <w:rFonts w:cs="Times New Roman"/>
        </w:rPr>
        <w:t xml:space="preserve"> - </w:t>
      </w:r>
      <w:r w:rsidR="002C4616" w:rsidRPr="007C50F9">
        <w:rPr>
          <w:rFonts w:cs="Times New Roman"/>
        </w:rPr>
        <w:t>10</w:t>
      </w:r>
      <w:r w:rsidRPr="00DC014E">
        <w:rPr>
          <w:rFonts w:cs="Times New Roman"/>
          <w:lang w:val="ru-RU"/>
        </w:rPr>
        <w:t>:</w:t>
      </w:r>
      <w:r w:rsidR="002C4616" w:rsidRPr="007C50F9">
        <w:rPr>
          <w:rFonts w:cs="Times New Roman"/>
        </w:rPr>
        <w:t>00</w:t>
      </w:r>
      <w:r w:rsidRPr="00DC014E">
        <w:rPr>
          <w:rFonts w:cs="Times New Roman"/>
          <w:lang w:val="ru-RU"/>
        </w:rPr>
        <w:t xml:space="preserve"> </w:t>
      </w:r>
      <w:r>
        <w:rPr>
          <w:rFonts w:cs="Times New Roman"/>
        </w:rPr>
        <w:t>ч</w:t>
      </w:r>
      <w:r w:rsidR="002C4616" w:rsidRPr="007C50F9">
        <w:rPr>
          <w:rFonts w:cs="Times New Roman"/>
        </w:rPr>
        <w:t xml:space="preserve"> – на блок маса: млечни продукти, колбаси, яйца, тестени закуски, зърнени закуски, плодове, заленчуци, сладка и конфитюри, напитки (кафе, чай, вода, сок).</w:t>
      </w:r>
    </w:p>
    <w:p w:rsidR="002C4616" w:rsidRPr="007C50F9" w:rsidRDefault="002C4616" w:rsidP="002C4616">
      <w:pPr>
        <w:tabs>
          <w:tab w:val="left" w:pos="480"/>
        </w:tabs>
        <w:spacing w:line="240" w:lineRule="atLeast"/>
        <w:ind w:right="-120"/>
        <w:jc w:val="both"/>
        <w:rPr>
          <w:rFonts w:cs="Times New Roman"/>
        </w:rPr>
      </w:pPr>
      <w:r w:rsidRPr="007C50F9">
        <w:rPr>
          <w:rFonts w:cs="Times New Roman"/>
        </w:rPr>
        <w:lastRenderedPageBreak/>
        <w:t>Обяд</w:t>
      </w:r>
      <w:r w:rsidR="007C50F9">
        <w:rPr>
          <w:rFonts w:cs="Times New Roman"/>
        </w:rPr>
        <w:t xml:space="preserve"> 12:</w:t>
      </w:r>
      <w:r w:rsidR="002B7E1E">
        <w:rPr>
          <w:rFonts w:cs="Times New Roman"/>
        </w:rPr>
        <w:t>3</w:t>
      </w:r>
      <w:r w:rsidR="007C50F9">
        <w:rPr>
          <w:rFonts w:cs="Times New Roman"/>
        </w:rPr>
        <w:t xml:space="preserve">0 – </w:t>
      </w:r>
      <w:r w:rsidRPr="007C50F9">
        <w:rPr>
          <w:rFonts w:cs="Times New Roman"/>
        </w:rPr>
        <w:t>14</w:t>
      </w:r>
      <w:r w:rsidR="007C50F9">
        <w:rPr>
          <w:rFonts w:cs="Times New Roman"/>
        </w:rPr>
        <w:t>:</w:t>
      </w:r>
      <w:r w:rsidRPr="007C50F9">
        <w:rPr>
          <w:rFonts w:cs="Times New Roman"/>
        </w:rPr>
        <w:t>00</w:t>
      </w:r>
      <w:r w:rsidR="007C50F9">
        <w:rPr>
          <w:rFonts w:cs="Times New Roman"/>
        </w:rPr>
        <w:t xml:space="preserve"> ч</w:t>
      </w:r>
      <w:r w:rsidRPr="007C50F9">
        <w:rPr>
          <w:rFonts w:cs="Times New Roman"/>
        </w:rPr>
        <w:t xml:space="preserve"> – на блок маса: салатен бар, супа, месни и безмесни основни ястия, топли и студени гарнитури, сезонни плодове и зеленчуци, тестени десерти и кремове, сладолед, напитки.</w:t>
      </w:r>
    </w:p>
    <w:p w:rsidR="004F6A54" w:rsidRDefault="002C4616" w:rsidP="007C50F9">
      <w:pPr>
        <w:spacing w:line="240" w:lineRule="atLeast"/>
      </w:pPr>
      <w:r w:rsidRPr="007C50F9">
        <w:rPr>
          <w:rFonts w:cs="Times New Roman"/>
        </w:rPr>
        <w:t>Вечеря 18</w:t>
      </w:r>
      <w:r w:rsidR="007C50F9">
        <w:rPr>
          <w:rFonts w:cs="Times New Roman"/>
        </w:rPr>
        <w:t>:</w:t>
      </w:r>
      <w:r w:rsidRPr="007C50F9">
        <w:rPr>
          <w:rFonts w:cs="Times New Roman"/>
        </w:rPr>
        <w:t xml:space="preserve">30 </w:t>
      </w:r>
      <w:r w:rsidR="007C50F9">
        <w:rPr>
          <w:rFonts w:cs="Times New Roman"/>
        </w:rPr>
        <w:t>–</w:t>
      </w:r>
      <w:r w:rsidRPr="007C50F9">
        <w:rPr>
          <w:rFonts w:cs="Times New Roman"/>
        </w:rPr>
        <w:t xml:space="preserve"> 2</w:t>
      </w:r>
      <w:r w:rsidR="002B7E1E">
        <w:rPr>
          <w:rFonts w:cs="Times New Roman"/>
        </w:rPr>
        <w:t>0</w:t>
      </w:r>
      <w:r w:rsidR="007C50F9">
        <w:rPr>
          <w:rFonts w:cs="Times New Roman"/>
        </w:rPr>
        <w:t>:</w:t>
      </w:r>
      <w:r w:rsidR="002B7E1E">
        <w:rPr>
          <w:rFonts w:cs="Times New Roman"/>
        </w:rPr>
        <w:t>3</w:t>
      </w:r>
      <w:r w:rsidRPr="007C50F9">
        <w:rPr>
          <w:rFonts w:cs="Times New Roman"/>
        </w:rPr>
        <w:t>0</w:t>
      </w:r>
      <w:r w:rsidR="007C50F9">
        <w:rPr>
          <w:rFonts w:cs="Times New Roman"/>
        </w:rPr>
        <w:t xml:space="preserve"> ч</w:t>
      </w:r>
      <w:r w:rsidRPr="007C50F9">
        <w:rPr>
          <w:rFonts w:cs="Times New Roman"/>
        </w:rPr>
        <w:t xml:space="preserve"> на блок маса: салатен бар, супа, месни и безмесни основни ястия, топли и студени гарнитури, сезонни плодове и зеленчици, дресинги, спагети или друг вид паста, тестени десерти и кремове, напитки.</w:t>
      </w:r>
      <w:r w:rsidR="007C50F9">
        <w:rPr>
          <w:rFonts w:cs="Times New Roman"/>
        </w:rPr>
        <w:br/>
        <w:t xml:space="preserve">Забележка: </w:t>
      </w:r>
      <w:r w:rsidR="007C50F9" w:rsidRPr="007C50F9">
        <w:rPr>
          <w:rFonts w:cs="Times New Roman"/>
        </w:rPr>
        <w:t>При по-малко от 20 клиента настанени за един и същи период в хотела, изхранването е по предварително избрано меню</w:t>
      </w:r>
      <w:r w:rsidR="007C50F9">
        <w:rPr>
          <w:rFonts w:cs="Times New Roman"/>
        </w:rPr>
        <w:t>.</w:t>
      </w:r>
      <w:r w:rsidR="007C50F9">
        <w:rPr>
          <w:rFonts w:cs="Times New Roman"/>
        </w:rPr>
        <w:br/>
      </w:r>
      <w:r w:rsidR="007C50F9">
        <w:rPr>
          <w:rFonts w:cs="Times New Roman"/>
        </w:rPr>
        <w:br/>
      </w:r>
      <w:r w:rsidR="00D23AB6">
        <w:rPr>
          <w:rFonts w:ascii="Calibri" w:hAnsi="Calibri"/>
        </w:rPr>
        <w:t>Час на н</w:t>
      </w:r>
      <w:r w:rsidR="00D23AB6" w:rsidRPr="00434227">
        <w:rPr>
          <w:rFonts w:ascii="Calibri" w:hAnsi="Calibri"/>
        </w:rPr>
        <w:t>астаняване: след 14:00 ч</w:t>
      </w:r>
      <w:r w:rsidR="00D23AB6" w:rsidRPr="00434227">
        <w:rPr>
          <w:rFonts w:ascii="Calibri" w:hAnsi="Calibri"/>
        </w:rPr>
        <w:br/>
      </w:r>
      <w:r w:rsidR="00D23AB6">
        <w:rPr>
          <w:rFonts w:ascii="Calibri" w:hAnsi="Calibri"/>
        </w:rPr>
        <w:t>Час на освобождаване</w:t>
      </w:r>
      <w:r w:rsidR="00D23AB6" w:rsidRPr="00434227">
        <w:rPr>
          <w:rFonts w:ascii="Calibri" w:hAnsi="Calibri"/>
        </w:rPr>
        <w:t>: до 12:00 ч</w:t>
      </w:r>
      <w:r w:rsidR="00D23AB6" w:rsidRPr="00434227">
        <w:rPr>
          <w:rFonts w:ascii="Calibri" w:hAnsi="Calibri"/>
        </w:rPr>
        <w:br/>
      </w:r>
      <w:r w:rsidR="00D23AB6" w:rsidRPr="00434227">
        <w:rPr>
          <w:rFonts w:ascii="Calibri" w:hAnsi="Calibri"/>
          <w:b/>
          <w:bCs/>
        </w:rPr>
        <w:br/>
      </w:r>
      <w:r w:rsidR="00D23AB6" w:rsidRPr="00434227">
        <w:rPr>
          <w:rStyle w:val="Strong"/>
          <w:rFonts w:ascii="Calibri" w:hAnsi="Calibri"/>
        </w:rPr>
        <w:t>Спорт и развлечения</w:t>
      </w:r>
      <w:r w:rsidR="00D23AB6">
        <w:rPr>
          <w:rStyle w:val="Strong"/>
          <w:rFonts w:ascii="Calibri" w:hAnsi="Calibri"/>
        </w:rPr>
        <w:t xml:space="preserve"> – безплатно ползване</w:t>
      </w:r>
      <w:r w:rsidR="00D23AB6" w:rsidRPr="00434227">
        <w:rPr>
          <w:rStyle w:val="Strong"/>
          <w:rFonts w:ascii="Calibri" w:hAnsi="Calibri"/>
        </w:rPr>
        <w:t xml:space="preserve">: </w:t>
      </w:r>
      <w:r w:rsidR="00D23AB6" w:rsidRPr="00434227">
        <w:rPr>
          <w:rStyle w:val="Strong"/>
          <w:rFonts w:ascii="Calibri" w:hAnsi="Calibri"/>
        </w:rPr>
        <w:br/>
      </w:r>
      <w:r w:rsidR="00D23AB6" w:rsidRPr="00434227">
        <w:rPr>
          <w:rFonts w:ascii="Calibri" w:hAnsi="Calibri"/>
        </w:rPr>
        <w:t>Ползване на въ</w:t>
      </w:r>
      <w:r w:rsidR="00D23AB6">
        <w:rPr>
          <w:rFonts w:ascii="Calibri" w:hAnsi="Calibri"/>
        </w:rPr>
        <w:t>ншен басейн с чадъри и шезлонги</w:t>
      </w:r>
      <w:r w:rsidR="007C50F9">
        <w:rPr>
          <w:rFonts w:ascii="Calibri" w:hAnsi="Calibri"/>
        </w:rPr>
        <w:t xml:space="preserve"> (до изчерпване на наличността)</w:t>
      </w:r>
      <w:r w:rsidR="007C50F9">
        <w:rPr>
          <w:rFonts w:ascii="Calibri" w:hAnsi="Calibri"/>
        </w:rPr>
        <w:br/>
        <w:t>Детска площадка</w:t>
      </w:r>
      <w:r w:rsidR="00D23AB6" w:rsidRPr="00434227">
        <w:rPr>
          <w:rFonts w:ascii="Calibri" w:hAnsi="Calibri"/>
        </w:rPr>
        <w:br/>
      </w:r>
      <w:r w:rsidR="00D23AB6" w:rsidRPr="007C50F9">
        <w:rPr>
          <w:rFonts w:ascii="Calibri" w:hAnsi="Calibri"/>
          <w:color w:val="FF0000"/>
        </w:rPr>
        <w:t>Wi-Fi интернет - напълно безплатен в целия комплекс</w:t>
      </w:r>
      <w:r w:rsidR="00BE3679">
        <w:rPr>
          <w:rFonts w:ascii="Calibri" w:hAnsi="Calibri"/>
          <w:color w:val="FF0000"/>
        </w:rPr>
        <w:t xml:space="preserve"> – ДА!</w:t>
      </w:r>
      <w:r w:rsidR="00D23AB6" w:rsidRPr="007C50F9">
        <w:rPr>
          <w:rFonts w:ascii="Calibri" w:hAnsi="Calibri"/>
          <w:color w:val="FF0000"/>
        </w:rPr>
        <w:br/>
      </w:r>
      <w:r w:rsidR="00D23AB6" w:rsidRPr="00434227">
        <w:rPr>
          <w:rFonts w:ascii="Calibri" w:hAnsi="Calibri"/>
        </w:rPr>
        <w:br/>
      </w:r>
      <w:r w:rsidR="00D23AB6" w:rsidRPr="00434227">
        <w:rPr>
          <w:rFonts w:ascii="Calibri" w:hAnsi="Calibri"/>
          <w:b/>
        </w:rPr>
        <w:t>Паркинг:</w:t>
      </w:r>
      <w:r w:rsidR="007C50F9">
        <w:rPr>
          <w:rFonts w:ascii="Calibri" w:hAnsi="Calibri"/>
          <w:b/>
        </w:rPr>
        <w:t xml:space="preserve"> </w:t>
      </w:r>
      <w:r w:rsidR="007C50F9" w:rsidRPr="007C50F9">
        <w:rPr>
          <w:rFonts w:ascii="Calibri" w:hAnsi="Calibri"/>
        </w:rPr>
        <w:t>П</w:t>
      </w:r>
      <w:r w:rsidRPr="00C67DAE">
        <w:rPr>
          <w:rFonts w:cs="Times New Roman"/>
        </w:rPr>
        <w:t>аркингът към хотела е ограничен и предлага паркоместа до изчерпването им</w:t>
      </w:r>
      <w:r w:rsidR="002B7E1E">
        <w:rPr>
          <w:rFonts w:cs="Times New Roman"/>
        </w:rPr>
        <w:t xml:space="preserve"> на цена от 10 лева</w:t>
      </w:r>
      <w:r w:rsidRPr="00C67DAE">
        <w:rPr>
          <w:rFonts w:cs="Times New Roman"/>
        </w:rPr>
        <w:t>.</w:t>
      </w:r>
      <w:r w:rsidR="002B7E1E">
        <w:rPr>
          <w:rFonts w:cs="Times New Roman"/>
        </w:rPr>
        <w:t xml:space="preserve"> </w:t>
      </w:r>
      <w:r w:rsidRPr="00C67DAE">
        <w:rPr>
          <w:rFonts w:cs="Times New Roman"/>
        </w:rPr>
        <w:t xml:space="preserve"> </w:t>
      </w:r>
      <w:r>
        <w:rPr>
          <w:rFonts w:cs="Times New Roman"/>
        </w:rPr>
        <w:br/>
      </w:r>
      <w:r w:rsidR="00D23AB6">
        <w:rPr>
          <w:rFonts w:ascii="Calibri" w:hAnsi="Calibri"/>
        </w:rPr>
        <w:br/>
      </w:r>
    </w:p>
    <w:sectPr w:rsidR="004F6A54" w:rsidSect="00D23A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6CC"/>
    <w:rsid w:val="00044E6C"/>
    <w:rsid w:val="001C0FDB"/>
    <w:rsid w:val="002B7E1E"/>
    <w:rsid w:val="002C4616"/>
    <w:rsid w:val="00453810"/>
    <w:rsid w:val="004F6A54"/>
    <w:rsid w:val="00630682"/>
    <w:rsid w:val="007C50F9"/>
    <w:rsid w:val="00813DCD"/>
    <w:rsid w:val="00891564"/>
    <w:rsid w:val="00BE3679"/>
    <w:rsid w:val="00C67DAE"/>
    <w:rsid w:val="00D1421C"/>
    <w:rsid w:val="00D23AB6"/>
    <w:rsid w:val="00DC014E"/>
    <w:rsid w:val="00E346CC"/>
    <w:rsid w:val="00E56982"/>
    <w:rsid w:val="00F3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97B65DC-71D9-4E66-ADCB-C70A051A7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6C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346CC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bg-BG"/>
    </w:rPr>
  </w:style>
  <w:style w:type="paragraph" w:styleId="NormalWeb">
    <w:name w:val="Normal (Web)"/>
    <w:basedOn w:val="Normal"/>
    <w:uiPriority w:val="99"/>
    <w:unhideWhenUsed/>
    <w:rsid w:val="00D23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22"/>
    <w:qFormat/>
    <w:rsid w:val="00D23A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675</Words>
  <Characters>3851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 Tours</dc:creator>
  <cp:keywords/>
  <dc:description/>
  <cp:lastModifiedBy>Microsoft account</cp:lastModifiedBy>
  <cp:revision>3</cp:revision>
  <dcterms:created xsi:type="dcterms:W3CDTF">2024-10-31T12:22:00Z</dcterms:created>
  <dcterms:modified xsi:type="dcterms:W3CDTF">2024-11-11T08:28:00Z</dcterms:modified>
</cp:coreProperties>
</file>