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ACEBF">
      <w:pPr>
        <w:rPr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  <w:lang w:val="en-US"/>
        </w:rPr>
        <w:br w:type="textWrapping"/>
      </w:r>
      <w:r>
        <w:rPr>
          <w:rFonts w:hint="default"/>
          <w:b/>
          <w:bCs/>
          <w:sz w:val="28"/>
          <w:szCs w:val="28"/>
          <w:lang w:val="en-US"/>
        </w:rPr>
        <w:t xml:space="preserve">Hotel </w:t>
      </w:r>
      <w:r>
        <w:rPr>
          <w:b/>
          <w:bCs/>
          <w:sz w:val="28"/>
          <w:szCs w:val="28"/>
        </w:rPr>
        <w:t>Tropics &amp; Venera 3* – Sveti Vlas</w:t>
      </w:r>
    </w:p>
    <w:p w14:paraId="7B25D597">
      <w:pPr>
        <w:rPr>
          <w:sz w:val="24"/>
          <w:szCs w:val="24"/>
        </w:rPr>
      </w:pPr>
      <w:r>
        <w:rPr>
          <w:sz w:val="24"/>
          <w:szCs w:val="24"/>
        </w:rPr>
        <w:t>Located in the picturesque seaside resort of Sveti Vlas, the Tropics &amp; Venera 3* hotel complex offers a combination of comfort, tranquility, and an excellent location – just a few steps from the seashore and minutes from the resort center. Built in a modern Bulgarian style and renovated in 2019, the two hotels provide everything necessary for an unforgettable family vacation. Guests of both hotels share common areas – a swimming pool, restaurant, and beautiful garden, creating a sense of coziness and harmony. Enjoy the unique combination of sea breeze and mountain air, the clean beaches, and the beautiful surrounding nature. Marina Dinevi Yacht Port is only 500 m away, and a bus stop with regular transport to Sunny Beach and Nessebar is located 100 m from the complex.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Facilities and Services: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Reception and cozy lobby area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Two outdoor swimming pools with children’s section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Sun loungers and umbrellas around the pools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Children’s playground and beautiful garden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Free Wi-Fi throughout the entire complex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Parking for guests (paid)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The hotel accepts credit card payments (VISA, MasterCard, Maestro, etc.)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Pets are not allowed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Accommodation: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Tropics &amp; Venera 3* offers modern and comfortably furnished 53 double and 11 triple rooms, each equipped with: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Air conditioning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LCD TV with cable channels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Mini fridge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Balcony with table and chairs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Bathroom with shower cabin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Safe for valuables (at an additional charge)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Baby cot on request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Restaurant and Dining: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 xml:space="preserve">Tropics &amp; Venera 3* features two restaurants offering a rich and varied menu of Bulgarian and international cuisine. Meals are served buffet-style </w:t>
      </w:r>
      <w:r>
        <w:rPr>
          <w:rFonts w:hint="default"/>
          <w:sz w:val="24"/>
          <w:szCs w:val="24"/>
          <w:lang w:val="en-US"/>
        </w:rPr>
        <w:t>on an All Inclusive</w:t>
      </w:r>
      <w:r>
        <w:rPr>
          <w:sz w:val="24"/>
          <w:szCs w:val="24"/>
        </w:rPr>
        <w:t>:</w:t>
      </w:r>
      <w:r>
        <w:rPr>
          <w:rFonts w:hint="default"/>
          <w:sz w:val="24"/>
          <w:szCs w:val="24"/>
          <w:lang w:val="en-US"/>
        </w:rPr>
        <w:t xml:space="preserve"> </w:t>
      </w:r>
      <w:bookmarkStart w:id="1" w:name="_GoBack"/>
      <w:bookmarkEnd w:id="1"/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Breakfast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Lunch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Afternoon snack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Dinner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Location and Entertainment: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Only 60–150 m from the beach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200 m from the center of Sveti Vlas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500 m from Marina Dinevi Yacht Port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• Close to Sunny Beach (4 km), Elenite (3 km), and Nessebar (8 km)</w:t>
      </w:r>
      <w:r>
        <w:rPr>
          <w:sz w:val="24"/>
          <w:szCs w:val="24"/>
        </w:rPr>
        <w:br w:type="textWrapping"/>
      </w:r>
    </w:p>
    <w:p w14:paraId="623A3B5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Tropics &amp; Venera 3</w:t>
      </w:r>
      <w:r>
        <w:rPr>
          <w:rFonts w:ascii="Segoe UI Symbol" w:hAnsi="Segoe UI Symbol" w:cs="Segoe UI Symbol"/>
          <w:b/>
          <w:bCs/>
          <w:sz w:val="24"/>
          <w:szCs w:val="24"/>
        </w:rPr>
        <w:t>★</w:t>
      </w:r>
      <w:r>
        <w:rPr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your place for comfort, tranquility, and unforgettable seaside memories in Sveti Vlas!</w:t>
      </w:r>
    </w:p>
    <w:p w14:paraId="3CEC6C3C">
      <w:pPr>
        <w:rPr>
          <w:rFonts w:hint="default"/>
          <w:i/>
          <w:iCs/>
          <w:sz w:val="24"/>
          <w:szCs w:val="24"/>
          <w:lang w:val="bg-BG"/>
        </w:rPr>
      </w:pPr>
      <w:r>
        <w:rPr>
          <w:rFonts w:hint="default"/>
          <w:i/>
          <w:iCs/>
          <w:sz w:val="24"/>
          <w:szCs w:val="24"/>
          <w:lang w:val="bg-BG"/>
        </w:rPr>
        <w:br w:type="textWrapping"/>
      </w:r>
    </w:p>
    <w:sectPr>
      <w:headerReference r:id="rId5" w:type="default"/>
      <w:footerReference r:id="rId6" w:type="default"/>
      <w:pgSz w:w="11906" w:h="16838"/>
      <w:pgMar w:top="1417" w:right="1274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Book Antiqua">
    <w:panose1 w:val="02040602050305030304"/>
    <w:charset w:val="CC"/>
    <w:family w:val="roman"/>
    <w:pitch w:val="default"/>
    <w:sig w:usb0="00000287" w:usb1="00000000" w:usb2="00000000" w:usb3="00000000" w:csb0="2000009F" w:csb1="DFD7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E080A">
    <w:pPr>
      <w:pStyle w:val="9"/>
      <w:jc w:val="right"/>
      <w:rPr>
        <w:rFonts w:ascii="Times New Roman" w:hAnsi="Times New Roman" w:cs="Times New Roman"/>
        <w:lang w:val="en-US"/>
      </w:rPr>
    </w:pPr>
    <w:bookmarkStart w:id="0" w:name="_Hlk94877074"/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2924175</wp:posOffset>
          </wp:positionH>
          <wp:positionV relativeFrom="paragraph">
            <wp:posOffset>-534035</wp:posOffset>
          </wp:positionV>
          <wp:extent cx="1724025" cy="1591945"/>
          <wp:effectExtent l="0" t="0" r="0" b="8255"/>
          <wp:wrapNone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Картина 2"/>
                  <pic:cNvPicPr>
                    <a:picLocks noChangeAspect="1"/>
                  </pic:cNvPicPr>
                </pic:nvPicPr>
                <pic:blipFill>
                  <a:blip r:embed="rId1">
                    <a:grayscl/>
                    <a:lum contrast="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1592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br w:type="textWrapping"/>
    </w:r>
    <w:r>
      <w:rPr>
        <w:rFonts w:hint="default"/>
        <w:lang w:val="en-US"/>
      </w:rPr>
      <w:t>s</w:t>
    </w:r>
    <w:r>
      <w:rPr>
        <w:rFonts w:ascii="Times New Roman" w:hAnsi="Times New Roman" w:cs="Times New Roman"/>
        <w:lang w:val="en-US"/>
      </w:rPr>
      <w:t>aintvlastropics@gmail.com</w:t>
    </w:r>
  </w:p>
  <w:p w14:paraId="09274F30">
    <w:pPr>
      <w:pStyle w:val="9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lang w:val="en-US"/>
      </w:rPr>
      <w:t xml:space="preserve">                                                                                                     </w:t>
    </w:r>
    <w:r>
      <w:rPr>
        <w:rFonts w:ascii="Times New Roman" w:hAnsi="Times New Roman" w:cs="Times New Roman"/>
        <w:lang w:val="en-US"/>
      </w:rPr>
      <w:tab/>
    </w:r>
    <w:r>
      <w:rPr>
        <w:rFonts w:ascii="Times New Roman" w:hAnsi="Times New Roman" w:cs="Times New Roman"/>
        <w:lang w:val="en-US"/>
      </w:rPr>
      <w:t xml:space="preserve">     </w:t>
    </w:r>
    <w:r>
      <w:rPr>
        <w:rFonts w:hint="default" w:ascii="Times New Roman" w:hAnsi="Times New Roman" w:cs="Times New Roman"/>
        <w:lang w:val="bg-BG"/>
      </w:rPr>
      <w:t xml:space="preserve">             </w:t>
    </w:r>
    <w:r>
      <w:rPr>
        <w:rFonts w:ascii="Times New Roman" w:hAnsi="Times New Roman" w:cs="Times New Roman"/>
        <w:lang w:val="en-US"/>
      </w:rPr>
      <w:t>+359 879 413 51</w:t>
    </w:r>
    <w:r>
      <w:rPr>
        <w:rFonts w:ascii="Times New Roman" w:hAnsi="Times New Roman" w:cs="Times New Roman"/>
      </w:rPr>
      <w:t>3</w:t>
    </w:r>
  </w:p>
  <w:bookmarkEnd w:id="0"/>
  <w:p w14:paraId="3B942115">
    <w:pPr>
      <w:pStyle w:val="4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2966720</wp:posOffset>
          </wp:positionH>
          <wp:positionV relativeFrom="paragraph">
            <wp:posOffset>-714375</wp:posOffset>
          </wp:positionV>
          <wp:extent cx="1724025" cy="1591945"/>
          <wp:effectExtent l="0" t="0" r="0" b="8255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1592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0E45B">
    <w:pPr>
      <w:pStyle w:val="5"/>
      <w:rPr>
        <w:rFonts w:hint="default"/>
        <w:lang w:val="en-US"/>
      </w:rPr>
    </w:pPr>
    <w:r>
      <w:rPr>
        <w:rFonts w:hint="default"/>
        <w:lang w:val="en-U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3717290</wp:posOffset>
          </wp:positionH>
          <wp:positionV relativeFrom="paragraph">
            <wp:posOffset>-5715</wp:posOffset>
          </wp:positionV>
          <wp:extent cx="1710055" cy="619760"/>
          <wp:effectExtent l="0" t="0" r="12065" b="0"/>
          <wp:wrapTight wrapText="bothSides">
            <wp:wrapPolygon>
              <wp:start x="3080" y="0"/>
              <wp:lineTo x="0" y="1062"/>
              <wp:lineTo x="0" y="13810"/>
              <wp:lineTo x="1155" y="16997"/>
              <wp:lineTo x="1155" y="18590"/>
              <wp:lineTo x="15015" y="19652"/>
              <wp:lineTo x="21367" y="19652"/>
              <wp:lineTo x="21367" y="14872"/>
              <wp:lineTo x="20597" y="8498"/>
              <wp:lineTo x="21367" y="4249"/>
              <wp:lineTo x="21367" y="1593"/>
              <wp:lineTo x="10202" y="0"/>
              <wp:lineTo x="3080" y="0"/>
            </wp:wrapPolygon>
          </wp:wrapTight>
          <wp:docPr id="8" name="Picture 8" descr="Logo Ven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 Vener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0055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default"/>
        <w:lang w:val="bg-BG"/>
      </w:rPr>
      <w:drawing>
        <wp:inline distT="0" distB="0" distL="114300" distR="114300">
          <wp:extent cx="1904365" cy="539115"/>
          <wp:effectExtent l="0" t="0" r="635" b="9525"/>
          <wp:docPr id="7" name="Picture 7" descr="Screenshot_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creenshot_24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04365" cy="539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CA6"/>
    <w:rsid w:val="00044980"/>
    <w:rsid w:val="00052290"/>
    <w:rsid w:val="00081D21"/>
    <w:rsid w:val="00093CA6"/>
    <w:rsid w:val="000F1507"/>
    <w:rsid w:val="00114EAD"/>
    <w:rsid w:val="00136E73"/>
    <w:rsid w:val="00216290"/>
    <w:rsid w:val="002F467F"/>
    <w:rsid w:val="00315A54"/>
    <w:rsid w:val="0037489B"/>
    <w:rsid w:val="003B38F3"/>
    <w:rsid w:val="003E7963"/>
    <w:rsid w:val="00416AAD"/>
    <w:rsid w:val="00431837"/>
    <w:rsid w:val="004455BE"/>
    <w:rsid w:val="004661EF"/>
    <w:rsid w:val="004D63C8"/>
    <w:rsid w:val="004E4157"/>
    <w:rsid w:val="005347B5"/>
    <w:rsid w:val="0057000A"/>
    <w:rsid w:val="00573001"/>
    <w:rsid w:val="00656765"/>
    <w:rsid w:val="00657E6D"/>
    <w:rsid w:val="006742CD"/>
    <w:rsid w:val="006A1AC4"/>
    <w:rsid w:val="006A52CB"/>
    <w:rsid w:val="0075795D"/>
    <w:rsid w:val="008C6191"/>
    <w:rsid w:val="008F6A22"/>
    <w:rsid w:val="00A568A4"/>
    <w:rsid w:val="00AA35BF"/>
    <w:rsid w:val="00AB459C"/>
    <w:rsid w:val="00B543F0"/>
    <w:rsid w:val="00B82150"/>
    <w:rsid w:val="00BE7547"/>
    <w:rsid w:val="00C12299"/>
    <w:rsid w:val="00C261CF"/>
    <w:rsid w:val="00C46BD4"/>
    <w:rsid w:val="00CA17EA"/>
    <w:rsid w:val="00D428D1"/>
    <w:rsid w:val="00D55FE2"/>
    <w:rsid w:val="00D90D79"/>
    <w:rsid w:val="00D933C9"/>
    <w:rsid w:val="00DE2373"/>
    <w:rsid w:val="00DE645E"/>
    <w:rsid w:val="00E374D5"/>
    <w:rsid w:val="00E50664"/>
    <w:rsid w:val="00E76B76"/>
    <w:rsid w:val="00E87DCD"/>
    <w:rsid w:val="00EF7CEA"/>
    <w:rsid w:val="00F46D82"/>
    <w:rsid w:val="00FB534C"/>
    <w:rsid w:val="1AEA6A45"/>
    <w:rsid w:val="1C413BB8"/>
    <w:rsid w:val="4FE2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bg-BG" w:eastAsia="bg-BG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paragraph" w:styleId="5">
    <w:name w:val="header"/>
    <w:basedOn w:val="1"/>
    <w:link w:val="7"/>
    <w:unhideWhenUsed/>
    <w:uiPriority w:val="99"/>
    <w:pPr>
      <w:tabs>
        <w:tab w:val="center" w:pos="4703"/>
        <w:tab w:val="right" w:pos="9406"/>
      </w:tabs>
      <w:spacing w:after="0" w:line="240" w:lineRule="auto"/>
    </w:pPr>
  </w:style>
  <w:style w:type="character" w:styleId="6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Горен колонтитул Знак"/>
    <w:basedOn w:val="2"/>
    <w:link w:val="5"/>
    <w:uiPriority w:val="99"/>
  </w:style>
  <w:style w:type="character" w:customStyle="1" w:styleId="8">
    <w:name w:val="Долен колонтитул Знак"/>
    <w:basedOn w:val="2"/>
    <w:link w:val="4"/>
    <w:qFormat/>
    <w:uiPriority w:val="99"/>
  </w:style>
  <w:style w:type="paragraph" w:customStyle="1" w:styleId="9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 w:eastAsiaTheme="minorHAnsi"/>
      <w:color w:val="000000"/>
      <w:sz w:val="24"/>
      <w:szCs w:val="24"/>
      <w:lang w:val="bg-BG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notes" Target="footnote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6" Type="http://schemas.openxmlformats.org/officeDocument/2006/relationships/footer" Target="footer1.xml"/><Relationship Id="rId1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header" Target="header1.xml"/><Relationship Id="rId10" Type="http://schemas.openxmlformats.org/officeDocument/2006/relationships/customXml" Target="../customXml/item2.xml"/><Relationship Id="rId4" Type="http://schemas.openxmlformats.org/officeDocument/2006/relationships/endnotes" Target="endnotes.xml"/><Relationship Id="rId9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e84921e32b2c2e21b3ec8a07a8e9592c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8eea090d46b404bd4bd967c18da9677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F98C5A-D3D5-4FB7-96B7-A65232ABE8B7}"/>
</file>

<file path=customXml/itemProps2.xml><?xml version="1.0" encoding="utf-8"?>
<ds:datastoreItem xmlns:ds="http://schemas.openxmlformats.org/officeDocument/2006/customXml" ds:itemID="{C5B33739-D9DE-4537-8889-520AA8B2CAC6}"/>
</file>

<file path=customXml/itemProps3.xml><?xml version="1.0" encoding="utf-8"?>
<ds:datastoreItem xmlns:ds="http://schemas.openxmlformats.org/officeDocument/2006/customXml" ds:itemID="{21379B17-BCD6-433D-ABA8-8B19433A3DC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SunCity</Company>
  <Pages>2</Pages>
  <Words>242</Words>
  <Characters>1381</Characters>
  <Lines>11</Lines>
  <Paragraphs>3</Paragraphs>
  <TotalTime>2</TotalTime>
  <ScaleCrop>false</ScaleCrop>
  <LinksUpToDate>false</LinksUpToDate>
  <CharactersWithSpaces>1620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Angelina Yosifova</cp:lastModifiedBy>
  <cp:revision>10</cp:revision>
  <dcterms:created xsi:type="dcterms:W3CDTF">2019-10-26T08:39:00Z</dcterms:created>
  <dcterms:modified xsi:type="dcterms:W3CDTF">2025-11-27T12:22:01Z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9FE51C9CB01D4DBC8E828A907D6B843B_12</vt:lpwstr>
  </property>
  <property fmtid="{D5CDD505-2E9C-101B-9397-08002B2CF9AE}" pid="4" name="ContentTypeId">
    <vt:lpwstr>0x010100A8945FDB6FFB0D41AB3943CB021888F2</vt:lpwstr>
  </property>
</Properties>
</file>