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899" w:rsidRPr="00E80899" w:rsidRDefault="00E80899" w:rsidP="00E80899">
      <w:pPr>
        <w:tabs>
          <w:tab w:val="center" w:pos="4680"/>
          <w:tab w:val="right" w:pos="9360"/>
        </w:tabs>
        <w:spacing w:after="0" w:line="240" w:lineRule="auto"/>
      </w:pPr>
    </w:p>
    <w:p w:rsidR="00E80899" w:rsidRDefault="00E80899" w:rsidP="00E80899">
      <w:pPr>
        <w:tabs>
          <w:tab w:val="center" w:pos="4680"/>
          <w:tab w:val="right" w:pos="9360"/>
        </w:tabs>
        <w:spacing w:after="0" w:line="240" w:lineRule="auto"/>
        <w:rPr>
          <w:rFonts w:ascii="Verdana" w:hAnsi="Verdana"/>
          <w:u w:val="single"/>
        </w:rPr>
      </w:pPr>
      <w:r w:rsidRPr="00E80899">
        <w:rPr>
          <w:rFonts w:ascii="Verdana" w:hAnsi="Verdana"/>
          <w:u w:val="single"/>
        </w:rPr>
        <w:t>Services free of charge:</w:t>
      </w:r>
    </w:p>
    <w:p w:rsidR="00E80899" w:rsidRPr="00E80899" w:rsidRDefault="00E80899" w:rsidP="00E80899">
      <w:pPr>
        <w:tabs>
          <w:tab w:val="center" w:pos="4680"/>
          <w:tab w:val="right" w:pos="9360"/>
        </w:tabs>
        <w:spacing w:after="0" w:line="240" w:lineRule="auto"/>
        <w:rPr>
          <w:rFonts w:ascii="Verdana" w:hAnsi="Verdana"/>
          <w:u w:val="single"/>
        </w:rPr>
      </w:pPr>
    </w:p>
    <w:p w:rsidR="00E80899" w:rsidRPr="00E80899" w:rsidRDefault="00E80899" w:rsidP="00E80899">
      <w:pPr>
        <w:pStyle w:val="ListParagraph"/>
        <w:numPr>
          <w:ilvl w:val="0"/>
          <w:numId w:val="4"/>
        </w:numPr>
        <w:tabs>
          <w:tab w:val="center" w:pos="4680"/>
          <w:tab w:val="right" w:pos="9360"/>
        </w:tabs>
        <w:spacing w:after="0" w:line="240" w:lineRule="auto"/>
        <w:rPr>
          <w:rFonts w:ascii="Verdana" w:hAnsi="Verdana"/>
          <w:sz w:val="20"/>
          <w:szCs w:val="20"/>
        </w:rPr>
      </w:pPr>
      <w:r w:rsidRPr="00E80899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U</w:t>
      </w:r>
      <w:r w:rsidRPr="00E80899">
        <w:rPr>
          <w:rFonts w:ascii="Verdana" w:eastAsia="Times New Roman" w:hAnsi="Verdana" w:cs="Times New Roman"/>
          <w:color w:val="000000"/>
          <w:sz w:val="20"/>
          <w:szCs w:val="20"/>
          <w:lang w:val="bg-BG" w:eastAsia="bg-BG"/>
        </w:rPr>
        <w:t>se of</w:t>
      </w:r>
      <w:r w:rsidRPr="00E80899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 the</w:t>
      </w:r>
      <w:r w:rsidRPr="00E80899">
        <w:rPr>
          <w:rFonts w:ascii="Verdana" w:eastAsia="Times New Roman" w:hAnsi="Verdana" w:cs="Times New Roman"/>
          <w:color w:val="000000"/>
          <w:sz w:val="20"/>
          <w:szCs w:val="20"/>
          <w:lang w:val="bg-BG" w:eastAsia="bg-BG"/>
        </w:rPr>
        <w:t xml:space="preserve"> </w:t>
      </w:r>
      <w:r w:rsidRPr="00E80899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main buildings SPA facilities such as: Indoor Vitality pool with 38 degrees mineral water, </w:t>
      </w:r>
      <w:proofErr w:type="spellStart"/>
      <w:r w:rsidRPr="00E80899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Laconium</w:t>
      </w:r>
      <w:proofErr w:type="spellEnd"/>
      <w:r w:rsidRPr="00E80899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, Herbal sauna, Finnish sauna, Aroma sauna, Aroma steam bath, Steam bath with shock pool, Adults only Outdoor Vitality pool with 38 degree mineral water and 2 other outdoor pools. </w:t>
      </w:r>
    </w:p>
    <w:p w:rsidR="00E80899" w:rsidRPr="00E80899" w:rsidRDefault="00E80899" w:rsidP="00E80899">
      <w:pPr>
        <w:tabs>
          <w:tab w:val="center" w:pos="4680"/>
          <w:tab w:val="right" w:pos="9360"/>
        </w:tabs>
        <w:spacing w:after="0" w:line="240" w:lineRule="auto"/>
        <w:ind w:left="720"/>
        <w:rPr>
          <w:rFonts w:ascii="Verdana" w:hAnsi="Verdana"/>
          <w:sz w:val="20"/>
          <w:szCs w:val="20"/>
        </w:rPr>
      </w:pPr>
    </w:p>
    <w:p w:rsidR="00E80899" w:rsidRPr="00E80899" w:rsidRDefault="00E80899" w:rsidP="00E80899">
      <w:pPr>
        <w:pStyle w:val="ListParagraph"/>
        <w:numPr>
          <w:ilvl w:val="0"/>
          <w:numId w:val="4"/>
        </w:num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</w:pPr>
      <w:r w:rsidRPr="00E80899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Ski equipment storage, shuttle bus transport hotel – l</w:t>
      </w:r>
      <w:r w:rsidRPr="00E80899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ift gondola – hotel (scheduled)</w:t>
      </w:r>
    </w:p>
    <w:p w:rsidR="00E80899" w:rsidRDefault="00E80899" w:rsidP="00E80899">
      <w:pPr>
        <w:pStyle w:val="ListParagraph"/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</w:pPr>
    </w:p>
    <w:p w:rsidR="00E80899" w:rsidRDefault="00E80899" w:rsidP="00E80899">
      <w:pPr>
        <w:spacing w:after="0" w:line="240" w:lineRule="auto"/>
        <w:rPr>
          <w:rFonts w:ascii="Verdana" w:eastAsia="Times New Roman" w:hAnsi="Verdana" w:cs="Times New Roman"/>
          <w:i/>
          <w:iCs/>
          <w:color w:val="000000"/>
          <w:lang w:eastAsia="bg-BG"/>
        </w:rPr>
      </w:pPr>
      <w:r w:rsidRPr="00E80899">
        <w:rPr>
          <w:rFonts w:ascii="Verdana" w:eastAsia="Times New Roman" w:hAnsi="Verdana" w:cs="Times New Roman"/>
          <w:bCs/>
          <w:color w:val="000000"/>
          <w:u w:val="single"/>
          <w:lang w:eastAsia="bg-BG"/>
        </w:rPr>
        <w:t>HB package</w:t>
      </w:r>
      <w:r w:rsidRPr="00E80899">
        <w:rPr>
          <w:rFonts w:ascii="Verdana" w:eastAsia="Times New Roman" w:hAnsi="Verdana" w:cs="Times New Roman"/>
          <w:bCs/>
          <w:color w:val="000000"/>
          <w:u w:val="single"/>
          <w:lang w:eastAsia="bg-BG"/>
        </w:rPr>
        <w:t xml:space="preserve"> includes</w:t>
      </w:r>
      <w:r w:rsidRPr="00E80899">
        <w:rPr>
          <w:rFonts w:ascii="Verdana" w:eastAsia="Times New Roman" w:hAnsi="Verdana" w:cs="Times New Roman"/>
          <w:i/>
          <w:iCs/>
          <w:color w:val="000000"/>
          <w:lang w:eastAsia="bg-BG"/>
        </w:rPr>
        <w:t>:</w:t>
      </w:r>
    </w:p>
    <w:p w:rsidR="00E80899" w:rsidRPr="00E80899" w:rsidRDefault="00E80899" w:rsidP="00E80899">
      <w:pPr>
        <w:spacing w:after="0" w:line="240" w:lineRule="auto"/>
        <w:rPr>
          <w:rFonts w:ascii="Verdana" w:eastAsia="Times New Roman" w:hAnsi="Verdana" w:cs="Times New Roman"/>
          <w:i/>
          <w:iCs/>
          <w:color w:val="000000"/>
          <w:lang w:eastAsia="bg-BG"/>
        </w:rPr>
      </w:pPr>
    </w:p>
    <w:p w:rsidR="00E80899" w:rsidRDefault="00E80899" w:rsidP="00E8089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</w:pPr>
      <w:r w:rsidRPr="00E80899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Breakfast (buffet): variety of hot and cold dishes, savory and sweet snacks, English breakfast, egg specialties, various dairy products, cold meats and cheeses, selection of bakery products, show cook with a variety of hot pancakes and waffles, cereals and pulses, fresh seasonal and dried fruit, a selection of fruit jams, different types of toppings, fresh vegetables, nuts, diet section, baby and children's menu, coffee, tea, juices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.</w:t>
      </w:r>
    </w:p>
    <w:p w:rsidR="00E80899" w:rsidRPr="00E80899" w:rsidRDefault="00E80899" w:rsidP="00E80899">
      <w:pPr>
        <w:spacing w:after="0" w:line="240" w:lineRule="auto"/>
        <w:ind w:left="720"/>
        <w:contextualSpacing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</w:pPr>
    </w:p>
    <w:p w:rsidR="00E80899" w:rsidRPr="00E80899" w:rsidRDefault="00E80899" w:rsidP="00E8089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</w:pPr>
      <w:r w:rsidRPr="00E80899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Dinner (buffet): selection of fresh vitamin salads and soups, a rich variety of dishes from Bulgarian and international cuisine, special themed dinners - Bulgarian, Asian, Italian, Mexican, Mediterranean, Balkan, vegetarian and meat dishes, pasta, a selection of bakery products, a sweet buffet with a variety from desserts, dietary section, fresh seasonal, fruits, baby and children's menu, tea, juices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.</w:t>
      </w:r>
    </w:p>
    <w:p w:rsidR="00E80899" w:rsidRPr="00E80899" w:rsidRDefault="00E80899" w:rsidP="00E80899">
      <w:pPr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</w:pPr>
    </w:p>
    <w:p w:rsidR="00E80899" w:rsidRPr="00E80899" w:rsidRDefault="00E80899" w:rsidP="00E80899">
      <w:pPr>
        <w:spacing w:after="0" w:line="240" w:lineRule="auto"/>
        <w:rPr>
          <w:rFonts w:ascii="Verdana" w:eastAsia="Times New Roman" w:hAnsi="Verdana" w:cs="Times New Roman"/>
          <w:i/>
          <w:iCs/>
          <w:color w:val="000000"/>
          <w:lang w:eastAsia="bg-BG"/>
        </w:rPr>
      </w:pPr>
      <w:r w:rsidRPr="00E80899">
        <w:rPr>
          <w:rFonts w:ascii="Verdana" w:eastAsia="Times New Roman" w:hAnsi="Verdana" w:cs="Times New Roman"/>
          <w:bCs/>
          <w:color w:val="000000"/>
          <w:u w:val="single"/>
          <w:lang w:eastAsia="bg-BG"/>
        </w:rPr>
        <w:t>ALL package</w:t>
      </w:r>
      <w:r w:rsidRPr="00E80899">
        <w:rPr>
          <w:rFonts w:ascii="Verdana" w:eastAsia="Times New Roman" w:hAnsi="Verdana" w:cs="Times New Roman"/>
          <w:bCs/>
          <w:color w:val="000000"/>
          <w:u w:val="single"/>
          <w:lang w:eastAsia="bg-BG"/>
        </w:rPr>
        <w:t xml:space="preserve"> includes</w:t>
      </w:r>
      <w:r w:rsidRPr="00E80899">
        <w:rPr>
          <w:rFonts w:ascii="Verdana" w:eastAsia="Times New Roman" w:hAnsi="Verdana" w:cs="Times New Roman"/>
          <w:i/>
          <w:iCs/>
          <w:color w:val="000000"/>
          <w:lang w:eastAsia="bg-BG"/>
        </w:rPr>
        <w:t>:</w:t>
      </w:r>
    </w:p>
    <w:p w:rsidR="00E80899" w:rsidRPr="00E80899" w:rsidRDefault="00E80899" w:rsidP="00E80899">
      <w:pPr>
        <w:spacing w:after="0" w:line="240" w:lineRule="auto"/>
        <w:rPr>
          <w:rFonts w:ascii="Verdana" w:eastAsia="Times New Roman" w:hAnsi="Verdana" w:cs="Times New Roman"/>
          <w:i/>
          <w:iCs/>
          <w:color w:val="000000"/>
          <w:sz w:val="20"/>
          <w:szCs w:val="20"/>
          <w:lang w:eastAsia="bg-BG"/>
        </w:rPr>
      </w:pPr>
    </w:p>
    <w:p w:rsidR="00E80899" w:rsidRDefault="00E80899" w:rsidP="00E8089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</w:pPr>
      <w:r w:rsidRPr="00E80899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Breakfast (buffet): variety of hot and cold dishes, savory and sweet snacks, English breakfast, egg specialties, various dairy products, cold meats and cheeses, selection of bakery products, show cook with a variety of hot pancakes and waffles, cereals and pulses, fresh seasonal and dried fruit, a selection of fruit jams, different types of toppings, fresh vegetables, nuts, diet section, baby and children's menu, </w:t>
      </w:r>
      <w:proofErr w:type="spellStart"/>
      <w:r w:rsidRPr="00E80899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coffe</w:t>
      </w:r>
      <w:proofErr w:type="spellEnd"/>
      <w:r w:rsidRPr="00E80899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, tea, juices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.</w:t>
      </w:r>
    </w:p>
    <w:p w:rsidR="00E80899" w:rsidRPr="00E80899" w:rsidRDefault="00E80899" w:rsidP="00E80899">
      <w:pPr>
        <w:spacing w:after="0" w:line="240" w:lineRule="auto"/>
        <w:ind w:left="720"/>
        <w:contextualSpacing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</w:pPr>
    </w:p>
    <w:p w:rsidR="00E80899" w:rsidRDefault="00E80899" w:rsidP="00E8089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</w:pPr>
      <w:r w:rsidRPr="00E80899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Late breakfast (buffet) - hot and cold snacks, sandwiches, seasonal fruits, small sweets, saltines, dietary section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.</w:t>
      </w:r>
    </w:p>
    <w:p w:rsidR="00E80899" w:rsidRPr="00E80899" w:rsidRDefault="00E80899" w:rsidP="00E80899">
      <w:pPr>
        <w:spacing w:after="0" w:line="240" w:lineRule="auto"/>
        <w:contextualSpacing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</w:pPr>
    </w:p>
    <w:p w:rsidR="00E80899" w:rsidRDefault="00E80899" w:rsidP="00E8089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</w:pPr>
      <w:r w:rsidRPr="00E80899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Afternoon </w:t>
      </w:r>
      <w:r w:rsidRPr="00E80899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Snacks (</w:t>
      </w:r>
      <w:r w:rsidRPr="00E80899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buffet) - hot and cold snacks, seasonal fruits, sandwiches, small cakes, pretzels, sweet buffet with homemade desserts, dietary section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.</w:t>
      </w:r>
    </w:p>
    <w:p w:rsidR="00E80899" w:rsidRPr="00E80899" w:rsidRDefault="00E80899" w:rsidP="00E80899">
      <w:pPr>
        <w:spacing w:after="0" w:line="240" w:lineRule="auto"/>
        <w:contextualSpacing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</w:pPr>
    </w:p>
    <w:p w:rsidR="00E80899" w:rsidRDefault="00E80899" w:rsidP="00E8089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</w:pPr>
      <w:r w:rsidRPr="00E80899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Lunch (buffet): selection of fresh vitamin salads and soups, a rich variety of dishes from Bulgarian and international cuisine, special themed dinners - Bulgarian, Asian, Italian, Mexican, Mediterranean, Balkan, vegetarian and meat dishes, pasta, a selection of bakery products, a sweet buffet with a variety from desserts, dietary section, fresh seasonal fruits, baby and children's menu, tea, juices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.</w:t>
      </w:r>
    </w:p>
    <w:p w:rsidR="00E80899" w:rsidRPr="00E80899" w:rsidRDefault="00E80899" w:rsidP="00E80899">
      <w:pPr>
        <w:spacing w:after="0" w:line="240" w:lineRule="auto"/>
        <w:contextualSpacing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</w:pPr>
    </w:p>
    <w:p w:rsidR="00094BCB" w:rsidRPr="00E80899" w:rsidRDefault="00E80899" w:rsidP="00E8089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</w:pPr>
      <w:r w:rsidRPr="00E80899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Dinner (buffet): selection of fresh vitamin salads and soups, a rich variety of dishes from Bulgarian and international cuisine, special themed dinners - Bulgarian, Asian, Italian, Mexican, Mediterranean, Balkan, vegetarian and meat dishes, pasta, a selection of bakery products, a sweet buffet with a variety from desserts, dietary section, fresh seasonal fruits, baby and children's menu, tea, juices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.</w:t>
      </w:r>
      <w:bookmarkStart w:id="0" w:name="_GoBack"/>
      <w:bookmarkEnd w:id="0"/>
    </w:p>
    <w:sectPr w:rsidR="00094BCB" w:rsidRPr="00E80899" w:rsidSect="00E8089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3770" w:rsidRDefault="00293770" w:rsidP="00E80899">
      <w:pPr>
        <w:spacing w:after="0" w:line="240" w:lineRule="auto"/>
      </w:pPr>
      <w:r>
        <w:separator/>
      </w:r>
    </w:p>
  </w:endnote>
  <w:endnote w:type="continuationSeparator" w:id="0">
    <w:p w:rsidR="00293770" w:rsidRDefault="00293770" w:rsidP="00E80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3770" w:rsidRDefault="00293770" w:rsidP="00E80899">
      <w:pPr>
        <w:spacing w:after="0" w:line="240" w:lineRule="auto"/>
      </w:pPr>
      <w:r>
        <w:separator/>
      </w:r>
    </w:p>
  </w:footnote>
  <w:footnote w:type="continuationSeparator" w:id="0">
    <w:p w:rsidR="00293770" w:rsidRDefault="00293770" w:rsidP="00E808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0899" w:rsidRPr="00E80899" w:rsidRDefault="00E80899" w:rsidP="00E80899">
    <w:pPr>
      <w:tabs>
        <w:tab w:val="center" w:pos="4680"/>
        <w:tab w:val="right" w:pos="9360"/>
      </w:tabs>
      <w:spacing w:after="0" w:line="240" w:lineRule="auto"/>
      <w:jc w:val="center"/>
      <w:rPr>
        <w:rFonts w:ascii="Verdana" w:hAnsi="Verdana"/>
      </w:rPr>
    </w:pPr>
    <w:r w:rsidRPr="00E80899">
      <w:rPr>
        <w:rFonts w:ascii="Verdana" w:hAnsi="Verdana"/>
      </w:rPr>
      <w:t>GRAND HOTEL</w:t>
    </w:r>
    <w:r w:rsidRPr="00E80899">
      <w:rPr>
        <w:rFonts w:ascii="Verdana" w:hAnsi="Verdana"/>
        <w:lang w:val="bg-BG"/>
      </w:rPr>
      <w:t xml:space="preserve"> T</w:t>
    </w:r>
    <w:r w:rsidRPr="00E80899">
      <w:rPr>
        <w:rFonts w:ascii="Verdana" w:hAnsi="Verdana"/>
      </w:rPr>
      <w:t>HERME - BANYA</w:t>
    </w:r>
  </w:p>
  <w:p w:rsidR="00E80899" w:rsidRDefault="00E8089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131E53"/>
    <w:multiLevelType w:val="hybridMultilevel"/>
    <w:tmpl w:val="F0FA551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8949D8"/>
    <w:multiLevelType w:val="hybridMultilevel"/>
    <w:tmpl w:val="6DA61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AA1965"/>
    <w:multiLevelType w:val="hybridMultilevel"/>
    <w:tmpl w:val="A79E04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832706"/>
    <w:multiLevelType w:val="hybridMultilevel"/>
    <w:tmpl w:val="948C4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899"/>
    <w:rsid w:val="00094BCB"/>
    <w:rsid w:val="00293770"/>
    <w:rsid w:val="00E80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629DB0C-4EA4-4FD6-BDB6-B6ED4BBC8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08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899"/>
  </w:style>
  <w:style w:type="paragraph" w:styleId="Footer">
    <w:name w:val="footer"/>
    <w:basedOn w:val="Normal"/>
    <w:link w:val="FooterChar"/>
    <w:uiPriority w:val="99"/>
    <w:unhideWhenUsed/>
    <w:rsid w:val="00E808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899"/>
  </w:style>
  <w:style w:type="paragraph" w:styleId="ListParagraph">
    <w:name w:val="List Paragraph"/>
    <w:basedOn w:val="Normal"/>
    <w:uiPriority w:val="34"/>
    <w:qFormat/>
    <w:rsid w:val="00E808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1</cp:revision>
  <dcterms:created xsi:type="dcterms:W3CDTF">2023-10-30T10:15:00Z</dcterms:created>
  <dcterms:modified xsi:type="dcterms:W3CDTF">2023-10-30T10:23:00Z</dcterms:modified>
</cp:coreProperties>
</file>