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CF5A0" w14:textId="77777777" w:rsidR="00322F8C" w:rsidRPr="00086F04" w:rsidRDefault="00230685" w:rsidP="00086F04">
      <w:pPr>
        <w:shd w:val="clear" w:color="auto" w:fill="FFFFFF"/>
        <w:spacing w:after="0" w:line="276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086F04">
        <w:rPr>
          <w:rFonts w:ascii="Book Antiqua" w:hAnsi="Book Antiqua"/>
          <w:b/>
          <w:bCs/>
          <w:sz w:val="24"/>
          <w:szCs w:val="24"/>
        </w:rPr>
        <w:t>Б</w:t>
      </w:r>
      <w:r w:rsidR="005B36B9" w:rsidRPr="00086F04">
        <w:rPr>
          <w:rFonts w:ascii="Book Antiqua" w:hAnsi="Book Antiqua"/>
          <w:b/>
          <w:bCs/>
          <w:sz w:val="24"/>
          <w:szCs w:val="24"/>
        </w:rPr>
        <w:t>УТИКОВ</w:t>
      </w:r>
      <w:r w:rsidRPr="00086F04">
        <w:rPr>
          <w:rFonts w:ascii="Book Antiqua" w:hAnsi="Book Antiqua"/>
          <w:b/>
          <w:bCs/>
          <w:sz w:val="24"/>
          <w:szCs w:val="24"/>
        </w:rPr>
        <w:t xml:space="preserve"> </w:t>
      </w:r>
      <w:r w:rsidR="00E50F24" w:rsidRPr="00086F04">
        <w:rPr>
          <w:rFonts w:ascii="Book Antiqua" w:hAnsi="Book Antiqua"/>
          <w:b/>
          <w:bCs/>
          <w:sz w:val="24"/>
          <w:szCs w:val="24"/>
        </w:rPr>
        <w:t>ХОТЕЛ</w:t>
      </w:r>
      <w:r w:rsidR="0077631D" w:rsidRPr="00086F04">
        <w:rPr>
          <w:rFonts w:ascii="Book Antiqua" w:hAnsi="Book Antiqua"/>
          <w:b/>
          <w:bCs/>
          <w:sz w:val="24"/>
          <w:szCs w:val="24"/>
        </w:rPr>
        <w:t xml:space="preserve"> </w:t>
      </w:r>
      <w:r w:rsidR="00447B90" w:rsidRPr="00086F04">
        <w:rPr>
          <w:rFonts w:ascii="Book Antiqua" w:hAnsi="Book Antiqua"/>
          <w:b/>
          <w:bCs/>
          <w:sz w:val="24"/>
          <w:szCs w:val="24"/>
        </w:rPr>
        <w:t>МУРА</w:t>
      </w:r>
      <w:r w:rsidR="0077631D" w:rsidRPr="00086F04">
        <w:rPr>
          <w:rFonts w:ascii="Book Antiqua" w:hAnsi="Book Antiqua"/>
          <w:b/>
          <w:bCs/>
          <w:sz w:val="24"/>
          <w:szCs w:val="24"/>
        </w:rPr>
        <w:t xml:space="preserve"> 3*</w:t>
      </w:r>
      <w:r w:rsidR="005B36B9" w:rsidRPr="00086F04">
        <w:rPr>
          <w:rFonts w:ascii="Book Antiqua" w:hAnsi="Book Antiqua"/>
          <w:b/>
          <w:bCs/>
          <w:sz w:val="24"/>
          <w:szCs w:val="24"/>
        </w:rPr>
        <w:t>+</w:t>
      </w:r>
      <w:r w:rsidR="00E50F24" w:rsidRPr="00086F04">
        <w:rPr>
          <w:rFonts w:ascii="Book Antiqua" w:hAnsi="Book Antiqua"/>
          <w:b/>
          <w:bCs/>
          <w:sz w:val="24"/>
          <w:szCs w:val="24"/>
        </w:rPr>
        <w:t>, Б</w:t>
      </w:r>
      <w:r w:rsidR="00447B90" w:rsidRPr="00086F04">
        <w:rPr>
          <w:rFonts w:ascii="Book Antiqua" w:hAnsi="Book Antiqua"/>
          <w:b/>
          <w:bCs/>
          <w:sz w:val="24"/>
          <w:szCs w:val="24"/>
        </w:rPr>
        <w:t>ОРОВЕЦ</w:t>
      </w:r>
      <w:r w:rsidR="005B36B9" w:rsidRPr="00086F04">
        <w:rPr>
          <w:rFonts w:ascii="Book Antiqua" w:hAnsi="Book Antiqua"/>
          <w:b/>
          <w:bCs/>
          <w:sz w:val="24"/>
          <w:szCs w:val="24"/>
        </w:rPr>
        <w:t xml:space="preserve"> ,</w:t>
      </w:r>
    </w:p>
    <w:p w14:paraId="1417696F" w14:textId="7B4E1F27" w:rsidR="00E50F24" w:rsidRPr="00086F04" w:rsidRDefault="005B36B9" w:rsidP="00086F04">
      <w:pPr>
        <w:shd w:val="clear" w:color="auto" w:fill="FFFFFF"/>
        <w:spacing w:after="0" w:line="276" w:lineRule="auto"/>
        <w:jc w:val="center"/>
        <w:rPr>
          <w:rFonts w:ascii="Book Antiqua" w:hAnsi="Book Antiqua"/>
          <w:b/>
          <w:bCs/>
        </w:rPr>
      </w:pPr>
      <w:r w:rsidRPr="00086F04">
        <w:rPr>
          <w:rFonts w:ascii="Book Antiqua" w:hAnsi="Book Antiqua"/>
          <w:b/>
          <w:bCs/>
          <w:sz w:val="24"/>
          <w:szCs w:val="24"/>
        </w:rPr>
        <w:t>част от хотелска верига „ АСТЕРИ ХОТЕЛС“</w:t>
      </w:r>
    </w:p>
    <w:p w14:paraId="1A6F18C7" w14:textId="3FF71875" w:rsidR="005F6372" w:rsidRPr="00891086" w:rsidRDefault="00054489" w:rsidP="003C79F5">
      <w:pPr>
        <w:shd w:val="clear" w:color="auto" w:fill="FFFFFF"/>
        <w:spacing w:after="75" w:line="276" w:lineRule="auto"/>
        <w:rPr>
          <w:rFonts w:ascii="Book Antiqua" w:eastAsia="Times New Roman" w:hAnsi="Book Antiqua" w:cs="Arial"/>
          <w:sz w:val="24"/>
          <w:szCs w:val="24"/>
          <w:lang w:eastAsia="bg-BG" w:bidi="my-MM"/>
        </w:rPr>
      </w:pPr>
      <w:r w:rsidRPr="003C79F5">
        <w:rPr>
          <w:rFonts w:ascii="Book Antiqua" w:hAnsi="Book Antiqua"/>
        </w:rPr>
        <w:br/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Хотел </w:t>
      </w:r>
      <w:r w:rsidR="0077631D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„</w:t>
      </w:r>
      <w:r w:rsidR="00447B90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Мура</w:t>
      </w:r>
      <w:r w:rsidR="0077631D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“</w:t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</w:t>
      </w:r>
      <w:r w:rsidR="00783244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е </w:t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част от хотелска верига </w:t>
      </w:r>
      <w:r w:rsidR="00590467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„</w:t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А</w:t>
      </w:r>
      <w:r w:rsidR="00447B90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с</w:t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тери хотелс</w:t>
      </w:r>
      <w:r w:rsidR="00590467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“</w:t>
      </w:r>
      <w:r w:rsidR="00783244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</w:t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разположен</w:t>
      </w:r>
      <w:r w:rsidR="00783244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е</w:t>
      </w:r>
      <w:r w:rsidR="008231CE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в сърцето на </w:t>
      </w:r>
      <w:r w:rsidR="00447B90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к.к. Боровец </w:t>
      </w:r>
      <w:r w:rsidR="00891086">
        <w:rPr>
          <w:rFonts w:ascii="Book Antiqua" w:eastAsia="Times New Roman" w:hAnsi="Book Antiqua" w:cs="Arial"/>
          <w:sz w:val="24"/>
          <w:szCs w:val="24"/>
          <w:lang w:eastAsia="bg-BG" w:bidi="my-MM"/>
        </w:rPr>
        <w:t>в близост до</w:t>
      </w:r>
      <w:r w:rsidR="00447B90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станцията на кабинковия лифт.</w:t>
      </w:r>
      <w:r w:rsidR="00F707EF" w:rsidRPr="00F707EF">
        <w:t xml:space="preserve"> </w:t>
      </w:r>
      <w:r w:rsidR="00F707EF" w:rsidRPr="00F707EF">
        <w:rPr>
          <w:rFonts w:ascii="Book Antiqua" w:eastAsia="Times New Roman" w:hAnsi="Book Antiqua" w:cs="Arial"/>
          <w:sz w:val="24"/>
          <w:szCs w:val="24"/>
          <w:lang w:eastAsia="bg-BG" w:bidi="my-MM"/>
        </w:rPr>
        <w:t>Целогодишно, хотелът предлага на своите гости комбинация от спокойствие и уединеност, необходими за една пълноценна почивка</w:t>
      </w:r>
      <w:r w:rsidR="00D47940" w:rsidRPr="00891086">
        <w:rPr>
          <w:rFonts w:ascii="Book Antiqua" w:eastAsia="Times New Roman" w:hAnsi="Book Antiqua" w:cs="Arial"/>
          <w:sz w:val="24"/>
          <w:szCs w:val="24"/>
          <w:lang w:eastAsia="bg-BG" w:bidi="my-MM"/>
        </w:rPr>
        <w:t>.</w:t>
      </w:r>
    </w:p>
    <w:p w14:paraId="73CA981A" w14:textId="5192A216" w:rsidR="00447B90" w:rsidRPr="00891086" w:rsidRDefault="001F21F2" w:rsidP="003C79F5">
      <w:pPr>
        <w:shd w:val="clear" w:color="auto" w:fill="FFFFFF"/>
        <w:spacing w:after="75" w:line="276" w:lineRule="auto"/>
        <w:rPr>
          <w:rFonts w:ascii="Book Antiqua" w:hAnsi="Book Antiqua"/>
          <w:sz w:val="24"/>
          <w:szCs w:val="24"/>
          <w:shd w:val="clear" w:color="auto" w:fill="FFFFFF"/>
        </w:rPr>
      </w:pPr>
      <w:r>
        <w:rPr>
          <w:rFonts w:ascii="Book Antiqua" w:hAnsi="Book Antiqua"/>
          <w:sz w:val="24"/>
          <w:szCs w:val="24"/>
          <w:shd w:val="clear" w:color="auto" w:fill="FFFFFF"/>
        </w:rPr>
        <w:t>През 2022г. хотел</w:t>
      </w:r>
      <w:r w:rsidR="00447B90" w:rsidRPr="003C79F5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3C79F5"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„Мура“</w:t>
      </w: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напълно реновира част от хотелската си база. Помещенията на първия и четвъртия ета</w:t>
      </w:r>
      <w:r>
        <w:rPr>
          <w:rFonts w:ascii="Book Antiqua" w:hAnsi="Book Antiqua"/>
          <w:sz w:val="24"/>
          <w:szCs w:val="24"/>
          <w:shd w:val="clear" w:color="auto" w:fill="FFFFFF"/>
        </w:rPr>
        <w:t>ж</w:t>
      </w:r>
      <w:r w:rsidR="00447B90" w:rsidRPr="003C79F5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Pr="001F21F2">
        <w:rPr>
          <w:rFonts w:ascii="Book Antiqua" w:hAnsi="Book Antiqua"/>
          <w:sz w:val="24"/>
          <w:szCs w:val="24"/>
          <w:shd w:val="clear" w:color="auto" w:fill="FFFFFF"/>
        </w:rPr>
        <w:t xml:space="preserve">на хотела </w:t>
      </w:r>
      <w:r>
        <w:rPr>
          <w:rFonts w:ascii="Book Antiqua" w:hAnsi="Book Antiqua"/>
          <w:sz w:val="24"/>
          <w:szCs w:val="24"/>
          <w:shd w:val="clear" w:color="auto" w:fill="FFFFFF"/>
        </w:rPr>
        <w:t xml:space="preserve">(двойна делукс стая с балкон и тройна стая) </w:t>
      </w:r>
      <w:r w:rsidRPr="001F21F2">
        <w:rPr>
          <w:rFonts w:ascii="Book Antiqua" w:hAnsi="Book Antiqua"/>
          <w:sz w:val="24"/>
          <w:szCs w:val="24"/>
          <w:shd w:val="clear" w:color="auto" w:fill="FFFFFF"/>
        </w:rPr>
        <w:t xml:space="preserve">са обзаведени с дизайнерски мебели от масивно дърво </w:t>
      </w:r>
      <w:r>
        <w:rPr>
          <w:rFonts w:ascii="Book Antiqua" w:hAnsi="Book Antiqua"/>
          <w:sz w:val="24"/>
          <w:szCs w:val="24"/>
          <w:shd w:val="clear" w:color="auto" w:fill="FFFFFF"/>
        </w:rPr>
        <w:t xml:space="preserve">в типичния алпийски стил. </w:t>
      </w:r>
      <w:r w:rsidR="007D013A">
        <w:rPr>
          <w:rFonts w:ascii="Book Antiqua" w:hAnsi="Book Antiqua"/>
          <w:sz w:val="24"/>
          <w:szCs w:val="24"/>
          <w:shd w:val="clear" w:color="auto" w:fill="FFFFFF"/>
        </w:rPr>
        <w:t xml:space="preserve">Стаите са </w:t>
      </w:r>
      <w:r w:rsidRPr="001F21F2">
        <w:rPr>
          <w:rFonts w:ascii="Book Antiqua" w:hAnsi="Book Antiqua"/>
          <w:sz w:val="24"/>
          <w:szCs w:val="24"/>
          <w:shd w:val="clear" w:color="auto" w:fill="FFFFFF"/>
        </w:rPr>
        <w:t>оборудвани със съвременна техника</w:t>
      </w:r>
      <w:r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447B90" w:rsidRPr="003C79F5">
        <w:rPr>
          <w:rFonts w:ascii="Book Antiqua" w:hAnsi="Book Antiqua"/>
          <w:sz w:val="24"/>
          <w:szCs w:val="24"/>
          <w:shd w:val="clear" w:color="auto" w:fill="FFFFFF"/>
        </w:rPr>
        <w:t>съчета</w:t>
      </w:r>
      <w:r w:rsidR="007D013A">
        <w:rPr>
          <w:rFonts w:ascii="Book Antiqua" w:hAnsi="Book Antiqua"/>
          <w:sz w:val="24"/>
          <w:szCs w:val="24"/>
          <w:shd w:val="clear" w:color="auto" w:fill="FFFFFF"/>
        </w:rPr>
        <w:t>на</w:t>
      </w:r>
      <w:r w:rsidR="00447B90" w:rsidRPr="003C79F5">
        <w:rPr>
          <w:rFonts w:ascii="Book Antiqua" w:hAnsi="Book Antiqua"/>
          <w:sz w:val="24"/>
          <w:szCs w:val="24"/>
          <w:shd w:val="clear" w:color="auto" w:fill="FFFFFF"/>
        </w:rPr>
        <w:t xml:space="preserve"> умело</w:t>
      </w:r>
      <w:r w:rsidR="007D013A">
        <w:rPr>
          <w:rFonts w:ascii="Book Antiqua" w:hAnsi="Book Antiqua"/>
          <w:sz w:val="24"/>
          <w:szCs w:val="24"/>
          <w:shd w:val="clear" w:color="auto" w:fill="FFFFFF"/>
        </w:rPr>
        <w:t xml:space="preserve"> с първокласния интериорен дизайн </w:t>
      </w:r>
      <w:r w:rsidR="00447B90" w:rsidRPr="003C79F5">
        <w:rPr>
          <w:rFonts w:ascii="Book Antiqua" w:hAnsi="Book Antiqua"/>
          <w:sz w:val="24"/>
          <w:szCs w:val="24"/>
          <w:shd w:val="clear" w:color="auto" w:fill="FFFFFF"/>
        </w:rPr>
        <w:t>и всички</w:t>
      </w:r>
      <w:r w:rsidR="007D013A">
        <w:rPr>
          <w:rFonts w:ascii="Book Antiqua" w:hAnsi="Book Antiqua"/>
          <w:sz w:val="24"/>
          <w:szCs w:val="24"/>
          <w:shd w:val="clear" w:color="auto" w:fill="FFFFFF"/>
        </w:rPr>
        <w:t xml:space="preserve"> необходими</w:t>
      </w:r>
      <w:r w:rsidR="00447B90" w:rsidRPr="003C79F5">
        <w:rPr>
          <w:rFonts w:ascii="Book Antiqua" w:hAnsi="Book Antiqua"/>
          <w:sz w:val="24"/>
          <w:szCs w:val="24"/>
          <w:shd w:val="clear" w:color="auto" w:fill="FFFFFF"/>
        </w:rPr>
        <w:t xml:space="preserve"> удобства за градския човек.</w:t>
      </w:r>
      <w:r w:rsidR="00D47940" w:rsidRPr="00D47940">
        <w:t xml:space="preserve"> </w:t>
      </w:r>
      <w:r w:rsidR="00D47940" w:rsidRPr="00D47940">
        <w:rPr>
          <w:rFonts w:ascii="Book Antiqua" w:hAnsi="Book Antiqua"/>
          <w:sz w:val="24"/>
          <w:szCs w:val="24"/>
          <w:shd w:val="clear" w:color="auto" w:fill="FFFFFF"/>
        </w:rPr>
        <w:t>Със своята съвременна концепция за уелнес услуги, комплексът е идеалната дестинация за релакс, семейна почивка или ски ваканция.</w:t>
      </w:r>
    </w:p>
    <w:p w14:paraId="002C8C99" w14:textId="77777777" w:rsidR="00D47940" w:rsidRPr="00891086" w:rsidRDefault="00D47940" w:rsidP="003C79F5">
      <w:pPr>
        <w:shd w:val="clear" w:color="auto" w:fill="FFFFFF"/>
        <w:spacing w:after="75" w:line="276" w:lineRule="auto"/>
        <w:rPr>
          <w:rFonts w:ascii="Book Antiqua" w:eastAsia="Times New Roman" w:hAnsi="Book Antiqua" w:cs="Arial"/>
          <w:sz w:val="16"/>
          <w:szCs w:val="16"/>
          <w:lang w:eastAsia="bg-BG" w:bidi="my-MM"/>
        </w:rPr>
      </w:pPr>
    </w:p>
    <w:p w14:paraId="4988A302" w14:textId="1A995AC1" w:rsidR="00447B90" w:rsidRPr="001C272D" w:rsidRDefault="008231CE" w:rsidP="003C79F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Book Antiqua" w:hAnsi="Book Antiqua"/>
          <w:lang w:bidi="ar-SA"/>
        </w:rPr>
      </w:pPr>
      <w:r w:rsidRPr="003C79F5">
        <w:rPr>
          <w:rFonts w:ascii="Book Antiqua" w:hAnsi="Book Antiqua" w:cs="Arial"/>
        </w:rPr>
        <w:t xml:space="preserve"> </w:t>
      </w:r>
      <w:r w:rsidR="00447B90" w:rsidRPr="003C79F5">
        <w:rPr>
          <w:rFonts w:ascii="Book Antiqua" w:hAnsi="Book Antiqua"/>
          <w:lang w:bidi="ar-SA"/>
        </w:rPr>
        <w:t xml:space="preserve">Хотелът разполага с </w:t>
      </w:r>
      <w:r w:rsidR="005F6372">
        <w:rPr>
          <w:rFonts w:ascii="Book Antiqua" w:hAnsi="Book Antiqua"/>
          <w:lang w:bidi="ar-SA"/>
        </w:rPr>
        <w:t>1</w:t>
      </w:r>
      <w:r w:rsidR="003A5F20">
        <w:rPr>
          <w:rFonts w:ascii="Book Antiqua" w:hAnsi="Book Antiqua"/>
          <w:lang w:bidi="ar-SA"/>
        </w:rPr>
        <w:t>9</w:t>
      </w:r>
      <w:r w:rsidR="00447B90" w:rsidRPr="003C79F5">
        <w:rPr>
          <w:rFonts w:ascii="Book Antiqua" w:hAnsi="Book Antiqua"/>
          <w:lang w:bidi="ar-SA"/>
        </w:rPr>
        <w:t xml:space="preserve"> </w:t>
      </w:r>
      <w:r w:rsidR="003A5F20">
        <w:rPr>
          <w:rFonts w:ascii="Book Antiqua" w:hAnsi="Book Antiqua"/>
          <w:lang w:bidi="ar-SA"/>
        </w:rPr>
        <w:t xml:space="preserve">еко </w:t>
      </w:r>
      <w:r w:rsidR="00447B90" w:rsidRPr="003C79F5">
        <w:rPr>
          <w:rFonts w:ascii="Book Antiqua" w:hAnsi="Book Antiqua"/>
          <w:lang w:bidi="ar-SA"/>
        </w:rPr>
        <w:t>двойни</w:t>
      </w:r>
      <w:r w:rsidR="003A5F20">
        <w:rPr>
          <w:rFonts w:ascii="Book Antiqua" w:hAnsi="Book Antiqua"/>
          <w:lang w:bidi="ar-SA"/>
        </w:rPr>
        <w:t xml:space="preserve"> стаи</w:t>
      </w:r>
      <w:r w:rsidR="00447B90" w:rsidRPr="003C79F5">
        <w:rPr>
          <w:rFonts w:ascii="Book Antiqua" w:hAnsi="Book Antiqua"/>
          <w:lang w:bidi="ar-SA"/>
        </w:rPr>
        <w:t>,</w:t>
      </w:r>
      <w:r w:rsidR="003A5F20">
        <w:rPr>
          <w:rFonts w:ascii="Book Antiqua" w:hAnsi="Book Antiqua"/>
          <w:lang w:bidi="ar-SA"/>
        </w:rPr>
        <w:t xml:space="preserve"> 17 стандартни стаи, 20 делукс стаи </w:t>
      </w:r>
      <w:r w:rsidR="001C272D">
        <w:rPr>
          <w:rFonts w:ascii="Book Antiqua" w:hAnsi="Book Antiqua"/>
          <w:lang w:bidi="ar-SA"/>
        </w:rPr>
        <w:t xml:space="preserve">с балкон </w:t>
      </w:r>
      <w:r w:rsidR="003A5F20">
        <w:rPr>
          <w:rFonts w:ascii="Book Antiqua" w:hAnsi="Book Antiqua"/>
          <w:lang w:bidi="ar-SA"/>
        </w:rPr>
        <w:t xml:space="preserve">и </w:t>
      </w:r>
      <w:r w:rsidR="001C272D">
        <w:rPr>
          <w:rFonts w:ascii="Book Antiqua" w:hAnsi="Book Antiqua"/>
          <w:lang w:bidi="ar-SA"/>
        </w:rPr>
        <w:t xml:space="preserve">9 </w:t>
      </w:r>
      <w:r w:rsidR="00447B90" w:rsidRPr="003C79F5">
        <w:rPr>
          <w:rFonts w:ascii="Book Antiqua" w:hAnsi="Book Antiqua"/>
          <w:lang w:bidi="ar-SA"/>
        </w:rPr>
        <w:t>тройни стаи. Всички стаи са със собствен</w:t>
      </w:r>
      <w:r w:rsidR="007D013A">
        <w:rPr>
          <w:rFonts w:ascii="Book Antiqua" w:hAnsi="Book Antiqua"/>
          <w:lang w:bidi="ar-SA"/>
        </w:rPr>
        <w:t xml:space="preserve"> санитарен възел</w:t>
      </w:r>
      <w:r w:rsidR="00447B90" w:rsidRPr="003C79F5">
        <w:rPr>
          <w:rFonts w:ascii="Book Antiqua" w:hAnsi="Book Antiqua"/>
          <w:lang w:bidi="ar-SA"/>
        </w:rPr>
        <w:t>, телефон, телевизор и хладилник/ минибар,</w:t>
      </w:r>
      <w:r w:rsidR="00435E02">
        <w:rPr>
          <w:rFonts w:ascii="Book Antiqua" w:hAnsi="Book Antiqua"/>
          <w:lang w:bidi="ar-SA"/>
        </w:rPr>
        <w:t xml:space="preserve"> </w:t>
      </w:r>
      <w:r w:rsidR="00C21070">
        <w:rPr>
          <w:rFonts w:ascii="Book Antiqua" w:hAnsi="Book Antiqua"/>
          <w:lang w:bidi="ar-SA"/>
        </w:rPr>
        <w:t xml:space="preserve">кана за топла вода, кафе машина и </w:t>
      </w:r>
      <w:r w:rsidR="00435E02">
        <w:rPr>
          <w:rFonts w:ascii="Book Antiqua" w:hAnsi="Book Antiqua"/>
          <w:lang w:val="en-US" w:bidi="ar-SA"/>
        </w:rPr>
        <w:t>Wi</w:t>
      </w:r>
      <w:r w:rsidR="00435E02" w:rsidRPr="001C272D">
        <w:rPr>
          <w:rFonts w:ascii="Book Antiqua" w:hAnsi="Book Antiqua"/>
          <w:lang w:bidi="ar-SA"/>
        </w:rPr>
        <w:t>-</w:t>
      </w:r>
      <w:r w:rsidR="00435E02">
        <w:rPr>
          <w:rFonts w:ascii="Book Antiqua" w:hAnsi="Book Antiqua"/>
          <w:lang w:val="en-US" w:bidi="ar-SA"/>
        </w:rPr>
        <w:t>Fi</w:t>
      </w:r>
      <w:r w:rsidR="00C21070">
        <w:rPr>
          <w:rFonts w:ascii="Book Antiqua" w:hAnsi="Book Antiqua"/>
          <w:lang w:bidi="ar-SA"/>
        </w:rPr>
        <w:t>.</w:t>
      </w:r>
      <w:r w:rsidR="00893260">
        <w:rPr>
          <w:rFonts w:ascii="Book Antiqua" w:hAnsi="Book Antiqua"/>
          <w:lang w:bidi="ar-SA"/>
        </w:rPr>
        <w:t>/</w:t>
      </w:r>
    </w:p>
    <w:p w14:paraId="7477A607" w14:textId="77777777" w:rsidR="00BA52F7" w:rsidRPr="00B8171B" w:rsidRDefault="00447B90" w:rsidP="00BA52F7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  <w:r w:rsidRPr="003C79F5">
        <w:rPr>
          <w:rFonts w:ascii="Book Antiqua" w:eastAsia="Times New Roman" w:hAnsi="Book Antiqua" w:cs="Times New Roman"/>
          <w:sz w:val="24"/>
          <w:szCs w:val="24"/>
          <w:lang w:eastAsia="bg-BG"/>
        </w:rPr>
        <w:t> </w:t>
      </w:r>
    </w:p>
    <w:p w14:paraId="45A729ED" w14:textId="3594658B" w:rsidR="00BA52F7" w:rsidRPr="00BA52F7" w:rsidRDefault="00BA52F7" w:rsidP="00BA52F7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ЕКО ДВОЙНА СТАЯ 2+0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: Приблизителна площ 15 кв.м.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таи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>те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разполагат с едно двойно или две единични легла. Максимално настаняване на 2</w:t>
      </w:r>
      <w:r w:rsidR="00741CF3">
        <w:rPr>
          <w:rFonts w:ascii="Book Antiqua" w:eastAsia="Times New Roman" w:hAnsi="Book Antiqua" w:cs="Times New Roman"/>
          <w:sz w:val="24"/>
          <w:szCs w:val="24"/>
          <w:lang w:eastAsia="bg-BG"/>
        </w:rPr>
        <w:t>ма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възрастни.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bookmarkStart w:id="0" w:name="_Hlk188003028"/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>Всички Еко стаи са разположени на 3ти етаж.</w:t>
      </w:r>
    </w:p>
    <w:bookmarkEnd w:id="0"/>
    <w:p w14:paraId="144A1880" w14:textId="77777777" w:rsidR="00C21070" w:rsidRPr="00B8171B" w:rsidRDefault="00C21070" w:rsidP="00C2107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7BB99F71" w14:textId="6DEB5E31" w:rsidR="00C21070" w:rsidRDefault="00BA52F7" w:rsidP="00C2107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СТАНДАРТНА ДВОЙНА СТАЯ 2+1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: Приблизителна площ 20 кв.м.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таи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>те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разполагат с едно двойно или две единични легла и разтегателен диван. Максимално настаняване на 2</w:t>
      </w:r>
      <w:r w:rsidR="00741CF3">
        <w:rPr>
          <w:rFonts w:ascii="Book Antiqua" w:eastAsia="Times New Roman" w:hAnsi="Book Antiqua" w:cs="Times New Roman"/>
          <w:sz w:val="24"/>
          <w:szCs w:val="24"/>
          <w:lang w:eastAsia="bg-BG"/>
        </w:rPr>
        <w:t>ма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възрастни и 1 дете.</w:t>
      </w:r>
      <w:r w:rsidR="00C21070" w:rsidRP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Всички </w:t>
      </w:r>
    </w:p>
    <w:p w14:paraId="6B680E8D" w14:textId="3F6A2E4D" w:rsidR="00C21070" w:rsidRPr="00BA52F7" w:rsidRDefault="00C21070" w:rsidP="00C2107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Стандартни двойни стаи са разположени на 2ри етаж.</w:t>
      </w:r>
    </w:p>
    <w:p w14:paraId="390053DF" w14:textId="120326B8" w:rsidR="00BA52F7" w:rsidRPr="00B8171B" w:rsidRDefault="00BA52F7" w:rsidP="00BA52F7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5C9E65A1" w14:textId="1C5CC405" w:rsidR="00BA52F7" w:rsidRDefault="00BA52F7" w:rsidP="00BA52F7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ДВОЙНА СТАЯ ЛУКС 2+1/2+2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: Приблизителна площ 30 кв.м. Двойните стаи лукс разполагат с едно двойно или две единични легла и разтегателен диван. Стаите са с балкон и са разположени на първия етаж.</w:t>
      </w:r>
      <w:r w:rsidR="001C272D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Максимално настаняване на 3</w:t>
      </w:r>
      <w:r w:rsidR="00741CF3">
        <w:rPr>
          <w:rFonts w:ascii="Book Antiqua" w:eastAsia="Times New Roman" w:hAnsi="Book Antiqua" w:cs="Times New Roman"/>
          <w:sz w:val="24"/>
          <w:szCs w:val="24"/>
          <w:lang w:eastAsia="bg-BG"/>
        </w:rPr>
        <w:t>ма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възрастни или 2</w:t>
      </w:r>
      <w:r w:rsidR="00741CF3">
        <w:rPr>
          <w:rFonts w:ascii="Book Antiqua" w:eastAsia="Times New Roman" w:hAnsi="Book Antiqua" w:cs="Times New Roman"/>
          <w:sz w:val="24"/>
          <w:szCs w:val="24"/>
          <w:lang w:eastAsia="bg-BG"/>
        </w:rPr>
        <w:t>ма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възрастни +</w:t>
      </w:r>
      <w:r w:rsidR="00741CF3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2 деца.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Стаите са напълно реновирани.</w:t>
      </w:r>
    </w:p>
    <w:p w14:paraId="3E959503" w14:textId="77777777" w:rsidR="00C21070" w:rsidRPr="00B8171B" w:rsidRDefault="00C21070" w:rsidP="00BA52F7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19E25C5F" w14:textId="691A653D" w:rsidR="00447B90" w:rsidRPr="003C79F5" w:rsidRDefault="00BA52F7" w:rsidP="00BA52F7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ТРОЙНА СТАЯ 3+0</w:t>
      </w:r>
      <w:r w:rsidRPr="00BA52F7">
        <w:rPr>
          <w:rFonts w:ascii="Book Antiqua" w:eastAsia="Times New Roman" w:hAnsi="Book Antiqua" w:cs="Times New Roman"/>
          <w:sz w:val="24"/>
          <w:szCs w:val="24"/>
          <w:lang w:eastAsia="bg-BG"/>
        </w:rPr>
        <w:t>: Приблизителна площ 20 кв.м. Тройните стаи разполагат с едно двойно легло и едно единично легло. Максимално настаняване на 3 възрастни.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Всички тройни стаи са разположени на 4ти етаж. Стаите са напълно реновирани без санитарния възел.</w:t>
      </w:r>
    </w:p>
    <w:p w14:paraId="2241148A" w14:textId="77777777" w:rsidR="00BA52F7" w:rsidRDefault="00BA52F7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14:paraId="6372434C" w14:textId="5FA3DD02" w:rsidR="00741CF3" w:rsidRPr="00891086" w:rsidRDefault="00C1089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lastRenderedPageBreak/>
        <w:t>Основния</w:t>
      </w:r>
      <w:r w:rsidR="00C21070"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т</w:t>
      </w:r>
      <w:r w:rsidRPr="00086F04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ресторант</w:t>
      </w:r>
      <w:r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на хотела</w:t>
      </w:r>
      <w:r w:rsidR="001C272D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е напълно реновиран през 2023</w:t>
      </w:r>
      <w:r w:rsidR="00C21070">
        <w:rPr>
          <w:rFonts w:ascii="Book Antiqua" w:eastAsia="Times New Roman" w:hAnsi="Book Antiqua" w:cs="Times New Roman"/>
          <w:sz w:val="24"/>
          <w:szCs w:val="24"/>
          <w:lang w:eastAsia="bg-BG"/>
        </w:rPr>
        <w:t>г</w:t>
      </w:r>
      <w:r w:rsidR="001C272D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. </w:t>
      </w:r>
      <w:r w:rsidR="00C6020B" w:rsidRPr="00C6020B">
        <w:rPr>
          <w:rFonts w:ascii="Book Antiqua" w:eastAsia="Times New Roman" w:hAnsi="Book Antiqua" w:cs="Times New Roman"/>
          <w:sz w:val="24"/>
          <w:szCs w:val="24"/>
          <w:lang w:eastAsia="bg-BG"/>
        </w:rPr>
        <w:t>Новата визия Ви предлага да се докоснете до автентичния алпийски стил, в съчетание с тематичен интериор и атмосфера. Капацитета на салона е 200 места и 150 на външната терасата към ресторанта. Ресторантът предлага на своите гости изтънчено а-ла-карт меню от предимно  европейска кухня.</w:t>
      </w:r>
    </w:p>
    <w:p w14:paraId="7A10A6F8" w14:textId="77777777" w:rsidR="00741CF3" w:rsidRPr="00B8171B" w:rsidRDefault="00741CF3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370CA09A" w14:textId="0F037704" w:rsidR="00435E02" w:rsidRPr="00FE764C" w:rsidRDefault="00741CF3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B8171B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Л</w:t>
      </w:r>
      <w:r w:rsidR="00447B90" w:rsidRPr="00B8171B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оби-бар </w:t>
      </w:r>
      <w:r w:rsidR="00447B90" w:rsidRPr="003C79F5">
        <w:rPr>
          <w:rFonts w:ascii="Book Antiqua" w:eastAsia="Times New Roman" w:hAnsi="Book Antiqua" w:cs="Times New Roman"/>
          <w:sz w:val="24"/>
          <w:szCs w:val="24"/>
          <w:lang w:eastAsia="bg-BG"/>
        </w:rPr>
        <w:t>с камина</w:t>
      </w:r>
      <w:r w:rsidR="00DF3108">
        <w:rPr>
          <w:rFonts w:ascii="Book Antiqua" w:eastAsia="Times New Roman" w:hAnsi="Book Antiqua" w:cs="Times New Roman"/>
          <w:sz w:val="24"/>
          <w:szCs w:val="24"/>
          <w:lang w:eastAsia="bg-BG"/>
        </w:rPr>
        <w:t>, билярдна маса</w:t>
      </w:r>
      <w:r w:rsidR="00447B90" w:rsidRPr="003C79F5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просторна тераса</w:t>
      </w:r>
      <w:r w:rsidR="003C2BB9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 </w:t>
      </w:r>
      <w:r w:rsidR="00435E02">
        <w:rPr>
          <w:rFonts w:ascii="Book Antiqua" w:eastAsia="Times New Roman" w:hAnsi="Book Antiqua" w:cs="Times New Roman"/>
          <w:sz w:val="24"/>
          <w:szCs w:val="24"/>
          <w:lang w:eastAsia="bg-BG"/>
        </w:rPr>
        <w:t>нагреватели за зимата</w:t>
      </w:r>
      <w:r w:rsidR="00A04CA0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  <w:r w:rsidR="00F707EF" w:rsidRPr="00F707EF">
        <w:t xml:space="preserve"> </w:t>
      </w:r>
      <w:r w:rsidR="00F707EF" w:rsidRPr="00F707EF">
        <w:rPr>
          <w:rFonts w:ascii="Book Antiqua" w:eastAsia="Times New Roman" w:hAnsi="Book Antiqua" w:cs="Times New Roman"/>
          <w:sz w:val="24"/>
          <w:szCs w:val="24"/>
          <w:lang w:eastAsia="bg-BG"/>
        </w:rPr>
        <w:t>Лоби барът на хотел</w:t>
      </w:r>
      <w:r w:rsidR="00F707EF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Мура</w:t>
      </w:r>
      <w:r w:rsidR="00F707EF" w:rsidRPr="00F707EF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е мястото, където ще разпуснете с удоволствие след</w:t>
      </w:r>
      <w:r w:rsidR="00F707EF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="00FE764C">
        <w:rPr>
          <w:rFonts w:ascii="Book Antiqua" w:eastAsia="Times New Roman" w:hAnsi="Book Antiqua" w:cs="Times New Roman"/>
          <w:sz w:val="24"/>
          <w:szCs w:val="24"/>
          <w:lang w:eastAsia="bg-BG"/>
        </w:rPr>
        <w:t>дълъг ски ден.</w:t>
      </w:r>
    </w:p>
    <w:p w14:paraId="7E9AA48C" w14:textId="77777777" w:rsidR="00BA52F7" w:rsidRPr="00B8171B" w:rsidRDefault="00BA52F7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1D27939D" w14:textId="33AAA32C" w:rsidR="006E5BDB" w:rsidRPr="00891086" w:rsidRDefault="006E5BDB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</w:pPr>
      <w:r w:rsidRPr="00891086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ДРУГИ УСЛУГИ </w:t>
      </w:r>
      <w:r w:rsidR="00ED6F33" w:rsidRPr="00891086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891086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:</w:t>
      </w:r>
    </w:p>
    <w:p w14:paraId="74FC645E" w14:textId="18EB7D03" w:rsidR="003D25A5" w:rsidRDefault="00435E02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6E5BDB">
        <w:rPr>
          <w:rFonts w:ascii="Book Antiqua" w:eastAsia="Times New Roman" w:hAnsi="Book Antiqua" w:cs="Times New Roman"/>
          <w:sz w:val="24"/>
          <w:szCs w:val="24"/>
          <w:lang w:eastAsia="bg-BG"/>
        </w:rPr>
        <w:t>Външен басейн</w:t>
      </w:r>
      <w:r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 тераса и шезлонги за летния сезон, игрища за б</w:t>
      </w:r>
      <w:r w:rsidR="00294651">
        <w:rPr>
          <w:rFonts w:ascii="Book Antiqua" w:eastAsia="Times New Roman" w:hAnsi="Book Antiqua" w:cs="Times New Roman"/>
          <w:sz w:val="24"/>
          <w:szCs w:val="24"/>
          <w:lang w:eastAsia="bg-BG"/>
        </w:rPr>
        <w:t>админтон, волейбол, мини футбол.</w:t>
      </w:r>
      <w:r w:rsidR="00F20EF2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="003D25A5">
        <w:rPr>
          <w:rFonts w:ascii="Book Antiqua" w:eastAsia="Times New Roman" w:hAnsi="Book Antiqua" w:cs="Times New Roman"/>
          <w:sz w:val="24"/>
          <w:szCs w:val="24"/>
          <w:lang w:eastAsia="bg-BG"/>
        </w:rPr>
        <w:t>Ски гардероб за съхранение на собствено оборудв</w:t>
      </w:r>
      <w:r w:rsidR="00C10890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ане, както и за наемане на такова. Напълно оборудвана </w:t>
      </w:r>
      <w:r w:rsidR="00C10890" w:rsidRPr="003C79F5">
        <w:rPr>
          <w:rFonts w:ascii="Book Antiqua" w:eastAsia="Times New Roman" w:hAnsi="Book Antiqua" w:cs="Times New Roman"/>
          <w:sz w:val="24"/>
          <w:szCs w:val="24"/>
          <w:lang w:eastAsia="bg-BG"/>
        </w:rPr>
        <w:t>конферентна зала с 250 места / с възможност за разделяна на три отделни модула/</w:t>
      </w:r>
      <w:r w:rsidR="00C10890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14:paraId="79EA8ACF" w14:textId="77777777" w:rsidR="001C272D" w:rsidRPr="00B8171B" w:rsidRDefault="001C272D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2C01D7FB" w14:textId="587423D8" w:rsidR="00A74B40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През 2022 година хотел Мура може да се похвали и с п</w:t>
      </w: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>ървият целогодишен релакс център под звездите</w:t>
      </w:r>
      <w:r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„</w:t>
      </w: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>SKY SPA</w:t>
      </w: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“.</w:t>
      </w:r>
    </w:p>
    <w:p w14:paraId="7E9ABF64" w14:textId="77777777" w:rsidR="00A74B40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A74B40">
        <w:rPr>
          <w:rFonts w:ascii="Book Antiqua" w:eastAsia="Times New Roman" w:hAnsi="Book Antiqua" w:cs="Times New Roman"/>
          <w:sz w:val="24"/>
          <w:szCs w:val="24"/>
          <w:lang w:eastAsia="bg-BG"/>
        </w:rPr>
        <w:t>При нас може да откриете:</w:t>
      </w:r>
    </w:p>
    <w:p w14:paraId="246E7653" w14:textId="77777777" w:rsidR="00182EB7" w:rsidRPr="00182EB7" w:rsidRDefault="00182EB7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11AD678D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ЯПОНСКО ДЖАКУЗИ</w:t>
      </w:r>
    </w:p>
    <w:p w14:paraId="446A4864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ПЕРЛЕНА КЕДРОВА ВАНА</w:t>
      </w:r>
    </w:p>
    <w:p w14:paraId="3C67F8B3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СИБИРСКА КАЦА</w:t>
      </w:r>
    </w:p>
    <w:p w14:paraId="7BBCB2BB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ЛЕДЕНА КАЦА</w:t>
      </w:r>
    </w:p>
    <w:p w14:paraId="1121A99F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ЛЕДЕНО ВЕДРО</w:t>
      </w:r>
    </w:p>
    <w:p w14:paraId="5374EBA3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ИНФРАРЕД САУНА</w:t>
      </w:r>
    </w:p>
    <w:p w14:paraId="4780B2DE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АРОМАТНА ФИНЛАНДСКА САУНА</w:t>
      </w:r>
    </w:p>
    <w:p w14:paraId="2F5AC2A5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ХИМАЛАЙСКА СОЛНА САУНА</w:t>
      </w:r>
    </w:p>
    <w:p w14:paraId="47E9FF2B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ПАРНА БАНЯ</w:t>
      </w:r>
    </w:p>
    <w:p w14:paraId="76EEFC8B" w14:textId="77777777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ВЪНШНА РЕЛАКС ЗОНА С ШЕЗЛОНГИ, ЛЮЛЕЕЩИ СЕ ЛЕЖАНКИ, РЕЛАКС ФОТЬОЙЛИ</w:t>
      </w:r>
    </w:p>
    <w:p w14:paraId="7D5CE2FD" w14:textId="495B5E3A" w:rsidR="00A74B40" w:rsidRPr="00182EB7" w:rsidRDefault="00A74B40" w:rsidP="00A74B40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ab/>
        <w:t>ВЪТРЕШНА РЕЛАКС ЗОНА С КАМИНА, ШЕЗЛОНГИ, ФРЕШ БАР И РАЗНООБРАЗИЕ ОТ НАПИТКИ.</w:t>
      </w:r>
    </w:p>
    <w:p w14:paraId="51437772" w14:textId="77777777" w:rsidR="001C272D" w:rsidRPr="00B8171B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244A1ECB" w14:textId="77777777" w:rsidR="001C272D" w:rsidRPr="001C272D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>Часовете на работа на SKY SPA, Частна сауна и Масажи са както следва:</w:t>
      </w:r>
    </w:p>
    <w:p w14:paraId="4A8C0512" w14:textId="77777777" w:rsidR="001C272D" w:rsidRPr="00182EB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78AB6DA2" w14:textId="77777777" w:rsidR="001C272D" w:rsidRPr="00182EB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</w:t>
      </w:r>
      <w:r w:rsidRPr="00182EB7">
        <w:rPr>
          <w:rFonts w:ascii="Book Antiqua" w:eastAsia="Times New Roman" w:hAnsi="Book Antiqua" w:cs="Times New Roman"/>
          <w:lang w:eastAsia="bg-BG"/>
        </w:rPr>
        <w:tab/>
        <w:t>SKY SPA                                         13:00 – 20:00 ч.</w:t>
      </w:r>
    </w:p>
    <w:p w14:paraId="6399E7D8" w14:textId="2190C57D" w:rsidR="001C272D" w:rsidRPr="00182EB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</w:t>
      </w:r>
      <w:r w:rsidRPr="00182EB7">
        <w:rPr>
          <w:rFonts w:ascii="Book Antiqua" w:eastAsia="Times New Roman" w:hAnsi="Book Antiqua" w:cs="Times New Roman"/>
          <w:lang w:eastAsia="bg-BG"/>
        </w:rPr>
        <w:tab/>
        <w:t>МАСАЖИ                                     11:00 – 20:00 ч.</w:t>
      </w:r>
    </w:p>
    <w:p w14:paraId="22603D63" w14:textId="3C0B88ED" w:rsidR="001C272D" w:rsidRPr="00182EB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</w:t>
      </w:r>
      <w:r w:rsidRPr="00182EB7">
        <w:rPr>
          <w:rFonts w:ascii="Book Antiqua" w:eastAsia="Times New Roman" w:hAnsi="Book Antiqua" w:cs="Times New Roman"/>
          <w:lang w:eastAsia="bg-BG"/>
        </w:rPr>
        <w:tab/>
        <w:t>ЧАСТНА САУНА                       10:00 – 22:00 ч.</w:t>
      </w:r>
    </w:p>
    <w:p w14:paraId="2B932311" w14:textId="669C73F5" w:rsidR="00A74B40" w:rsidRPr="00182EB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82EB7">
        <w:rPr>
          <w:rFonts w:ascii="Book Antiqua" w:eastAsia="Times New Roman" w:hAnsi="Book Antiqua" w:cs="Times New Roman"/>
          <w:lang w:eastAsia="bg-BG"/>
        </w:rPr>
        <w:t></w:t>
      </w:r>
      <w:r w:rsidRPr="00182EB7">
        <w:rPr>
          <w:rFonts w:ascii="Book Antiqua" w:eastAsia="Times New Roman" w:hAnsi="Book Antiqua" w:cs="Times New Roman"/>
          <w:lang w:eastAsia="bg-BG"/>
        </w:rPr>
        <w:tab/>
        <w:t xml:space="preserve">ЦЕНА НА ЧОВЕК            </w:t>
      </w:r>
      <w:r w:rsidR="00182EB7">
        <w:rPr>
          <w:rFonts w:ascii="Book Antiqua" w:eastAsia="Times New Roman" w:hAnsi="Book Antiqua" w:cs="Times New Roman"/>
          <w:lang w:eastAsia="bg-BG"/>
        </w:rPr>
        <w:t>-</w:t>
      </w:r>
      <w:r w:rsidRPr="00182EB7">
        <w:rPr>
          <w:rFonts w:ascii="Book Antiqua" w:eastAsia="Times New Roman" w:hAnsi="Book Antiqua" w:cs="Times New Roman"/>
          <w:lang w:eastAsia="bg-BG"/>
        </w:rPr>
        <w:t xml:space="preserve">         </w:t>
      </w:r>
      <w:r w:rsidR="00182EB7" w:rsidRPr="00182EB7">
        <w:rPr>
          <w:rFonts w:ascii="Book Antiqua" w:eastAsia="Times New Roman" w:hAnsi="Book Antiqua" w:cs="Times New Roman"/>
          <w:lang w:eastAsia="bg-BG"/>
        </w:rPr>
        <w:t>20лв. на час на човек</w:t>
      </w:r>
    </w:p>
    <w:p w14:paraId="2EB99BE1" w14:textId="77777777" w:rsidR="00A74B40" w:rsidRPr="00891086" w:rsidRDefault="00A74B40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14:paraId="3E8923E5" w14:textId="77777777" w:rsidR="001C272D" w:rsidRPr="001C272D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lastRenderedPageBreak/>
        <w:t>В SKY SPA не се допускат деца до 8г, а деца от 9 до 15г се допускат само с придружител. Резервация може да направите на Рецепция.</w:t>
      </w:r>
    </w:p>
    <w:p w14:paraId="3C9D81A9" w14:textId="7B687456" w:rsidR="001C272D" w:rsidRPr="001C272D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>Халат може да получите на рецепция или Спа рецепция (наем 5лв/ден), в СПА Центъра ще намерите хавли</w:t>
      </w:r>
      <w:r w:rsidR="00A74B40">
        <w:rPr>
          <w:rFonts w:ascii="Book Antiqua" w:eastAsia="Times New Roman" w:hAnsi="Book Antiqua" w:cs="Times New Roman"/>
          <w:sz w:val="24"/>
          <w:szCs w:val="24"/>
          <w:lang w:eastAsia="bg-BG"/>
        </w:rPr>
        <w:t>и</w:t>
      </w: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които са за ползване само в него и не се изнасят извън релакс зоната.  </w:t>
      </w:r>
    </w:p>
    <w:p w14:paraId="0EB9E7EF" w14:textId="77777777" w:rsidR="001C272D" w:rsidRPr="006921EB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5A611128" w14:textId="77777777" w:rsidR="001C272D" w:rsidRPr="001C272D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>При нас може да откриете:</w:t>
      </w:r>
    </w:p>
    <w:p w14:paraId="58DC1867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>-</w:t>
      </w: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ab/>
      </w:r>
      <w:r w:rsidRPr="00C657D7">
        <w:rPr>
          <w:rFonts w:ascii="Book Antiqua" w:eastAsia="Times New Roman" w:hAnsi="Book Antiqua" w:cs="Times New Roman"/>
          <w:lang w:eastAsia="bg-BG"/>
        </w:rPr>
        <w:t>ЯПОНСКО ДЖАКУЗИ</w:t>
      </w:r>
    </w:p>
    <w:p w14:paraId="0EA0FE57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ПЕРЛЕНА КЕДРОВА ВАНА</w:t>
      </w:r>
    </w:p>
    <w:p w14:paraId="5149F7B1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СИБИРСКА КАЦА</w:t>
      </w:r>
    </w:p>
    <w:p w14:paraId="1DB021F6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ЛЕДЕНА КАЦА</w:t>
      </w:r>
    </w:p>
    <w:p w14:paraId="091399FC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ЛЕДЕНО ВЕДРО</w:t>
      </w:r>
    </w:p>
    <w:p w14:paraId="50071430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ИНФРАРЕД САУНА</w:t>
      </w:r>
    </w:p>
    <w:p w14:paraId="3A9E65C1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АРОМАТНА ФИНЛАНДСКА САУНА</w:t>
      </w:r>
    </w:p>
    <w:p w14:paraId="69B281AA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ХИМАЛАЙСКА СОЛНА САУНА</w:t>
      </w:r>
    </w:p>
    <w:p w14:paraId="00254DD3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ПАРНА БАНЯ</w:t>
      </w:r>
    </w:p>
    <w:p w14:paraId="32273CD1" w14:textId="77777777" w:rsidR="001C272D" w:rsidRPr="00C657D7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ВЪНШНА РЕЛАКС ЗОНА С ШЕЗЛОНГИ, ЛЮЛЕЕЩИ СЕ ЛЕЖАНКИ, РЕЛАКС ФОТЬОЙЛИ</w:t>
      </w:r>
    </w:p>
    <w:p w14:paraId="47C1F8A0" w14:textId="2654FB5D" w:rsidR="003A5F20" w:rsidRDefault="001C272D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C657D7">
        <w:rPr>
          <w:rFonts w:ascii="Book Antiqua" w:eastAsia="Times New Roman" w:hAnsi="Book Antiqua" w:cs="Times New Roman"/>
          <w:lang w:eastAsia="bg-BG"/>
        </w:rPr>
        <w:t>-</w:t>
      </w:r>
      <w:r w:rsidRPr="00C657D7">
        <w:rPr>
          <w:rFonts w:ascii="Book Antiqua" w:eastAsia="Times New Roman" w:hAnsi="Book Antiqua" w:cs="Times New Roman"/>
          <w:lang w:eastAsia="bg-BG"/>
        </w:rPr>
        <w:tab/>
        <w:t>ВЪТРЕШНА РЕЛАКС ЗОНА С КАМИНА, ШЕЗЛОНГИ, ФРЕШ БАР И РАЗНООБРАЗИЕ ОТ НАПИТКИ.</w:t>
      </w:r>
    </w:p>
    <w:p w14:paraId="39164BB0" w14:textId="77777777" w:rsidR="00A74B40" w:rsidRPr="00C657D7" w:rsidRDefault="00A74B40" w:rsidP="001C272D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16"/>
          <w:szCs w:val="16"/>
          <w:lang w:eastAsia="bg-BG"/>
        </w:rPr>
      </w:pPr>
    </w:p>
    <w:p w14:paraId="41952609" w14:textId="149BF6E0" w:rsidR="00C10890" w:rsidRPr="00C10890" w:rsidRDefault="00C1089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На цялата територия на хотела има безплатен </w:t>
      </w:r>
      <w:r>
        <w:rPr>
          <w:rFonts w:ascii="Book Antiqua" w:eastAsia="Times New Roman" w:hAnsi="Book Antiqua" w:cs="Times New Roman"/>
          <w:sz w:val="24"/>
          <w:szCs w:val="24"/>
          <w:lang w:val="en-US" w:eastAsia="bg-BG"/>
        </w:rPr>
        <w:t>Wi</w:t>
      </w: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- </w:t>
      </w:r>
      <w:r>
        <w:rPr>
          <w:rFonts w:ascii="Book Antiqua" w:eastAsia="Times New Roman" w:hAnsi="Book Antiqua" w:cs="Times New Roman"/>
          <w:sz w:val="24"/>
          <w:szCs w:val="24"/>
          <w:lang w:val="en-US" w:eastAsia="bg-BG"/>
        </w:rPr>
        <w:t>Fi</w:t>
      </w: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;</w:t>
      </w:r>
    </w:p>
    <w:p w14:paraId="3B57D660" w14:textId="5A8338A7" w:rsidR="00C10890" w:rsidRDefault="00C1089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1C272D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24 </w:t>
      </w: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часова рецепция;</w:t>
      </w:r>
    </w:p>
    <w:p w14:paraId="7721331C" w14:textId="29F1C930" w:rsidR="00C10890" w:rsidRDefault="00C1089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Сейфове за съхранение на ценности;</w:t>
      </w:r>
    </w:p>
    <w:p w14:paraId="3BC0111A" w14:textId="29E2205D" w:rsidR="00C10890" w:rsidRDefault="00C1089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Централно отопление;</w:t>
      </w:r>
    </w:p>
    <w:p w14:paraId="78A16D5C" w14:textId="41A6B641" w:rsidR="003A5F20" w:rsidRDefault="00783244" w:rsidP="003C79F5">
      <w:pPr>
        <w:shd w:val="clear" w:color="auto" w:fill="FFFFFF"/>
        <w:spacing w:after="0" w:line="276" w:lineRule="auto"/>
        <w:rPr>
          <w:rFonts w:ascii="Book Antiqua" w:eastAsia="Times New Roman" w:hAnsi="Book Antiqua" w:cs="Arial"/>
          <w:sz w:val="24"/>
          <w:szCs w:val="24"/>
          <w:lang w:eastAsia="bg-BG" w:bidi="my-MM"/>
        </w:rPr>
      </w:pP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>Т</w:t>
      </w:r>
      <w:r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t>рансфери от и до летище София</w:t>
      </w:r>
      <w:r w:rsidR="00182EB7" w:rsidRPr="00891086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</w:t>
      </w:r>
      <w:r w:rsidR="00182EB7">
        <w:rPr>
          <w:rFonts w:ascii="Book Antiqua" w:eastAsia="Times New Roman" w:hAnsi="Book Antiqua" w:cs="Arial"/>
          <w:sz w:val="24"/>
          <w:szCs w:val="24"/>
          <w:lang w:eastAsia="bg-BG" w:bidi="my-MM"/>
        </w:rPr>
        <w:t>по запитване</w:t>
      </w: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>;</w:t>
      </w:r>
    </w:p>
    <w:p w14:paraId="21B74ADC" w14:textId="77777777" w:rsidR="003A5F20" w:rsidRPr="00C657D7" w:rsidRDefault="003A5F2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Arial"/>
          <w:sz w:val="16"/>
          <w:szCs w:val="16"/>
          <w:lang w:eastAsia="bg-BG" w:bidi="my-MM"/>
        </w:rPr>
      </w:pPr>
    </w:p>
    <w:p w14:paraId="410C8117" w14:textId="28DE5910" w:rsidR="00783244" w:rsidRDefault="00783244" w:rsidP="003C79F5">
      <w:pPr>
        <w:shd w:val="clear" w:color="auto" w:fill="FFFFFF"/>
        <w:spacing w:after="0" w:line="276" w:lineRule="auto"/>
        <w:rPr>
          <w:rFonts w:ascii="Book Antiqua" w:eastAsia="Times New Roman" w:hAnsi="Book Antiqua" w:cs="Arial"/>
          <w:sz w:val="24"/>
          <w:szCs w:val="24"/>
          <w:lang w:eastAsia="bg-BG" w:bidi="my-MM"/>
        </w:rPr>
      </w:pP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>Паркинг – 1</w:t>
      </w:r>
      <w:r w:rsidR="00E568AE" w:rsidRPr="00891086">
        <w:rPr>
          <w:rFonts w:ascii="Book Antiqua" w:eastAsia="Times New Roman" w:hAnsi="Book Antiqua" w:cs="Arial"/>
          <w:sz w:val="24"/>
          <w:szCs w:val="24"/>
          <w:lang w:eastAsia="bg-BG" w:bidi="my-MM"/>
        </w:rPr>
        <w:t>5</w:t>
      </w: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лева на ден;</w:t>
      </w:r>
    </w:p>
    <w:p w14:paraId="3CF49D11" w14:textId="77777777" w:rsidR="003A5F20" w:rsidRPr="00C657D7" w:rsidRDefault="003A5F20" w:rsidP="003C79F5">
      <w:pPr>
        <w:shd w:val="clear" w:color="auto" w:fill="FFFFFF"/>
        <w:spacing w:after="0" w:line="276" w:lineRule="auto"/>
        <w:rPr>
          <w:rFonts w:ascii="Book Antiqua" w:eastAsia="Times New Roman" w:hAnsi="Book Antiqua" w:cs="Arial"/>
          <w:sz w:val="16"/>
          <w:szCs w:val="16"/>
          <w:lang w:eastAsia="bg-BG" w:bidi="my-MM"/>
        </w:rPr>
      </w:pPr>
    </w:p>
    <w:p w14:paraId="26407561" w14:textId="1FD4ACC4" w:rsidR="00783244" w:rsidRDefault="00783244" w:rsidP="003C79F5">
      <w:pPr>
        <w:shd w:val="clear" w:color="auto" w:fill="FFFFFF"/>
        <w:spacing w:after="0" w:line="276" w:lineRule="auto"/>
        <w:rPr>
          <w:rFonts w:ascii="Book Antiqua" w:eastAsia="Times New Roman" w:hAnsi="Book Antiqua" w:cs="Arial"/>
          <w:sz w:val="24"/>
          <w:szCs w:val="24"/>
          <w:lang w:eastAsia="bg-BG" w:bidi="my-MM"/>
        </w:rPr>
      </w:pP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>За екипа на хотел „Мура“ ще е удоволствие да съдейства на гостите при организация на походи в планината, пикници, разходки с шейни и други интересни активности.</w:t>
      </w:r>
    </w:p>
    <w:p w14:paraId="33FD9683" w14:textId="2F6C9D79" w:rsidR="00783244" w:rsidRPr="00C10890" w:rsidRDefault="00783244" w:rsidP="003C79F5">
      <w:pPr>
        <w:shd w:val="clear" w:color="auto" w:fill="FFFFFF"/>
        <w:spacing w:after="0" w:line="276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Arial"/>
          <w:sz w:val="24"/>
          <w:szCs w:val="24"/>
          <w:lang w:eastAsia="bg-BG" w:bidi="my-MM"/>
        </w:rPr>
        <w:t>На територията на хотела може да се организират забавни игри</w:t>
      </w:r>
      <w:r w:rsidR="00256BBD">
        <w:rPr>
          <w:rFonts w:ascii="Book Antiqua" w:eastAsia="Times New Roman" w:hAnsi="Book Antiqua" w:cs="Arial"/>
          <w:sz w:val="24"/>
          <w:szCs w:val="24"/>
          <w:lang w:eastAsia="bg-BG" w:bidi="my-MM"/>
        </w:rPr>
        <w:t xml:space="preserve"> и други активности.</w:t>
      </w:r>
    </w:p>
    <w:p w14:paraId="7447735D" w14:textId="741064CA" w:rsidR="00B942A8" w:rsidRDefault="00AA3EB5" w:rsidP="00783244">
      <w:pPr>
        <w:shd w:val="clear" w:color="auto" w:fill="FFFFFF"/>
        <w:spacing w:after="75" w:line="276" w:lineRule="auto"/>
        <w:rPr>
          <w:rFonts w:ascii="Book Antiqua" w:eastAsia="Times New Roman" w:hAnsi="Book Antiqua" w:cs="Arial"/>
          <w:color w:val="000000"/>
          <w:sz w:val="24"/>
          <w:szCs w:val="24"/>
          <w:lang w:eastAsia="bg-BG" w:bidi="my-MM"/>
        </w:rPr>
      </w:pPr>
      <w:r w:rsidRPr="003C79F5">
        <w:rPr>
          <w:rFonts w:ascii="Book Antiqua" w:eastAsia="Times New Roman" w:hAnsi="Book Antiqua" w:cs="Arial"/>
          <w:sz w:val="24"/>
          <w:szCs w:val="24"/>
          <w:lang w:eastAsia="bg-BG" w:bidi="my-MM"/>
        </w:rPr>
        <w:br/>
      </w:r>
    </w:p>
    <w:p w14:paraId="5666C04D" w14:textId="77777777" w:rsidR="00C14A86" w:rsidRPr="006C36C5" w:rsidRDefault="00C14A86" w:rsidP="00EA656A">
      <w:pPr>
        <w:shd w:val="clear" w:color="auto" w:fill="FFFFFF"/>
        <w:spacing w:after="75" w:line="360" w:lineRule="auto"/>
        <w:rPr>
          <w:rFonts w:ascii="Book Antiqua" w:eastAsia="Times New Roman" w:hAnsi="Book Antiqua" w:cs="Arial"/>
          <w:color w:val="000000"/>
          <w:sz w:val="24"/>
          <w:szCs w:val="24"/>
          <w:lang w:eastAsia="bg-BG" w:bidi="my-MM"/>
        </w:rPr>
      </w:pPr>
    </w:p>
    <w:sectPr w:rsidR="00C14A86" w:rsidRPr="006C36C5" w:rsidSect="00086F04">
      <w:headerReference w:type="default" r:id="rId8"/>
      <w:footerReference w:type="default" r:id="rId9"/>
      <w:pgSz w:w="11906" w:h="16838"/>
      <w:pgMar w:top="720" w:right="720" w:bottom="720" w:left="720" w:header="138" w:footer="6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73395" w14:textId="77777777" w:rsidR="004E176E" w:rsidRDefault="004E176E" w:rsidP="001368DF">
      <w:r>
        <w:separator/>
      </w:r>
    </w:p>
  </w:endnote>
  <w:endnote w:type="continuationSeparator" w:id="0">
    <w:p w14:paraId="2FB94F1A" w14:textId="77777777" w:rsidR="004E176E" w:rsidRDefault="004E176E" w:rsidP="00136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A883" w14:textId="62E57025" w:rsidR="008F13A4" w:rsidRDefault="008F13A4" w:rsidP="008F13A4">
    <w:pPr>
      <w:pStyle w:val="Default"/>
      <w:jc w:val="center"/>
      <w:rPr>
        <w:lang w:val="en-US"/>
      </w:rPr>
    </w:pPr>
  </w:p>
  <w:p w14:paraId="0F366CE1" w14:textId="4D57A3AF" w:rsidR="00077C79" w:rsidRDefault="003A5F20" w:rsidP="003A5F20">
    <w:pPr>
      <w:pStyle w:val="Default"/>
      <w:jc w:val="center"/>
      <w:rPr>
        <w:lang w:val="en-US"/>
      </w:rPr>
    </w:pPr>
    <w:r>
      <w:t xml:space="preserve">                                                         </w:t>
    </w:r>
    <w:r>
      <w:rPr>
        <w:noProof/>
        <w:lang w:eastAsia="bg-BG"/>
      </w:rPr>
      <w:t xml:space="preserve">                                </w:t>
    </w:r>
    <w:r>
      <w:t xml:space="preserve">   </w:t>
    </w:r>
    <w:r w:rsidR="007F3B27">
      <w:rPr>
        <w:lang w:val="en-US"/>
      </w:rPr>
      <w:t xml:space="preserve">email: </w:t>
    </w:r>
    <w:r w:rsidR="00FC5E8C">
      <w:rPr>
        <w:lang w:val="en-US"/>
      </w:rPr>
      <w:t>bansko</w:t>
    </w:r>
    <w:r w:rsidR="00907E51">
      <w:rPr>
        <w:lang w:val="en-US"/>
      </w:rPr>
      <w:t>@asterihotels.bg</w:t>
    </w:r>
    <w:r w:rsidR="008F13A4">
      <w:rPr>
        <w:lang w:val="en-US"/>
      </w:rPr>
      <w:t xml:space="preserve"> </w:t>
    </w:r>
  </w:p>
  <w:p w14:paraId="12F17328" w14:textId="0F12F2D9" w:rsidR="00E02C64" w:rsidRPr="00C2703B" w:rsidRDefault="00907E51" w:rsidP="00C2703B">
    <w:pPr>
      <w:pStyle w:val="Default"/>
      <w:jc w:val="center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</w:t>
    </w:r>
    <w:r w:rsidR="008F13A4" w:rsidRPr="008F13A4">
      <w:rPr>
        <w:lang w:val="en-US"/>
      </w:rPr>
      <w:t>phone: +359 888</w:t>
    </w:r>
    <w:r>
      <w:rPr>
        <w:lang w:val="en-US"/>
      </w:rPr>
      <w:t> </w:t>
    </w:r>
    <w:r w:rsidR="008F13A4" w:rsidRPr="008F13A4">
      <w:rPr>
        <w:lang w:val="en-US"/>
      </w:rPr>
      <w:t>300</w:t>
    </w:r>
    <w:r>
      <w:rPr>
        <w:lang w:val="en-US"/>
      </w:rPr>
      <w:t xml:space="preserve"> </w:t>
    </w:r>
    <w:r w:rsidR="008F13A4" w:rsidRPr="008F13A4">
      <w:rPr>
        <w:lang w:val="en-US"/>
      </w:rPr>
      <w:t>399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3A50F" w14:textId="77777777" w:rsidR="004E176E" w:rsidRDefault="004E176E" w:rsidP="001368DF">
      <w:r>
        <w:separator/>
      </w:r>
    </w:p>
  </w:footnote>
  <w:footnote w:type="continuationSeparator" w:id="0">
    <w:p w14:paraId="55D40F19" w14:textId="77777777" w:rsidR="004E176E" w:rsidRDefault="004E176E" w:rsidP="00136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8B316" w14:textId="0B25CDA5" w:rsidR="00E02C64" w:rsidRPr="00E02C64" w:rsidRDefault="00FF3F14" w:rsidP="00E02C64">
    <w:pPr>
      <w:pStyle w:val="HTMLPreformatted"/>
      <w:shd w:val="clear" w:color="auto" w:fill="FFFFFF"/>
      <w:jc w:val="center"/>
      <w:rPr>
        <w:rFonts w:ascii="Book Antiqua" w:hAnsi="Book Antiqua"/>
        <w:i/>
        <w:color w:val="212121"/>
        <w:sz w:val="18"/>
        <w:szCs w:val="18"/>
        <w:lang w:val="en"/>
      </w:rPr>
    </w:pPr>
    <w:r w:rsidRPr="00FF3F14">
      <w:rPr>
        <w:noProof/>
      </w:rPr>
      <w:drawing>
        <wp:anchor distT="0" distB="0" distL="114300" distR="114300" simplePos="0" relativeHeight="251658240" behindDoc="0" locked="0" layoutInCell="1" allowOverlap="1" wp14:anchorId="10EBB94C" wp14:editId="03FFECF4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000125" cy="1247775"/>
          <wp:effectExtent l="0" t="0" r="9525" b="9525"/>
          <wp:wrapNone/>
          <wp:docPr id="6" name="Picture 6" descr="Z:\Anelia\Лого Астери верига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elia\Лого Астери верига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DB573E" w14:textId="157BA69A" w:rsidR="00907E51" w:rsidRPr="00E02C64" w:rsidRDefault="00907E51" w:rsidP="00907E51">
    <w:pPr>
      <w:pStyle w:val="HTMLPreformatted"/>
      <w:shd w:val="clear" w:color="auto" w:fill="FFFFFF"/>
      <w:jc w:val="right"/>
      <w:rPr>
        <w:rFonts w:ascii="Book Antiqua" w:hAnsi="Book Antiqua"/>
        <w:i/>
        <w:color w:val="212121"/>
        <w:sz w:val="18"/>
        <w:szCs w:val="18"/>
        <w:lang w:val="en"/>
      </w:rPr>
    </w:pPr>
    <w:r>
      <w:tab/>
    </w:r>
    <w:r>
      <w:tab/>
    </w:r>
    <w:r w:rsidR="00E950A2">
      <w:rPr>
        <w:lang w:val="en-US"/>
      </w:rPr>
      <w:t>14</w:t>
    </w:r>
    <w:r w:rsidRPr="00E02C64">
      <w:rPr>
        <w:rFonts w:ascii="Book Antiqua" w:hAnsi="Book Antiqua"/>
        <w:i/>
        <w:color w:val="212121"/>
        <w:sz w:val="18"/>
        <w:szCs w:val="18"/>
        <w:lang w:val="en"/>
      </w:rPr>
      <w:t xml:space="preserve">Prof. </w:t>
    </w:r>
    <w:r w:rsidR="00EC394C">
      <w:rPr>
        <w:rFonts w:ascii="Book Antiqua" w:hAnsi="Book Antiqua"/>
        <w:i/>
        <w:color w:val="212121"/>
        <w:sz w:val="18"/>
        <w:szCs w:val="18"/>
        <w:lang w:val="en"/>
      </w:rPr>
      <w:t xml:space="preserve">Ivan Stranski </w:t>
    </w:r>
    <w:r w:rsidRPr="00E02C64">
      <w:rPr>
        <w:rFonts w:ascii="Book Antiqua" w:hAnsi="Book Antiqua"/>
        <w:i/>
        <w:color w:val="212121"/>
        <w:sz w:val="18"/>
        <w:szCs w:val="18"/>
        <w:lang w:val="en"/>
      </w:rPr>
      <w:t>Str.,</w:t>
    </w:r>
  </w:p>
  <w:p w14:paraId="19AEAFEE" w14:textId="1EB572C3" w:rsidR="00907E51" w:rsidRDefault="00907E51" w:rsidP="00907E51">
    <w:pPr>
      <w:pStyle w:val="HTMLPreformatted"/>
      <w:shd w:val="clear" w:color="auto" w:fill="FFFFFF"/>
      <w:jc w:val="right"/>
      <w:rPr>
        <w:rFonts w:ascii="Book Antiqua" w:hAnsi="Book Antiqua"/>
        <w:i/>
        <w:color w:val="212121"/>
        <w:sz w:val="18"/>
        <w:szCs w:val="18"/>
        <w:lang w:val="en"/>
      </w:rPr>
    </w:pPr>
    <w:r w:rsidRPr="00E02C64">
      <w:rPr>
        <w:rFonts w:ascii="Book Antiqua" w:hAnsi="Book Antiqua"/>
        <w:i/>
        <w:color w:val="212121"/>
        <w:sz w:val="18"/>
        <w:szCs w:val="18"/>
        <w:lang w:val="en"/>
      </w:rPr>
      <w:t xml:space="preserve">Business Center </w:t>
    </w:r>
    <w:r w:rsidR="00EC394C">
      <w:rPr>
        <w:rFonts w:ascii="Book Antiqua" w:hAnsi="Book Antiqua"/>
        <w:i/>
        <w:color w:val="212121"/>
        <w:sz w:val="18"/>
        <w:szCs w:val="18"/>
        <w:lang w:val="en"/>
      </w:rPr>
      <w:t>Asteri</w:t>
    </w:r>
    <w:r w:rsidRPr="00E02C64">
      <w:rPr>
        <w:rFonts w:ascii="Book Antiqua" w:hAnsi="Book Antiqua"/>
        <w:i/>
        <w:color w:val="212121"/>
        <w:sz w:val="18"/>
        <w:szCs w:val="18"/>
        <w:lang w:val="en"/>
      </w:rPr>
      <w:t xml:space="preserve"> </w:t>
    </w:r>
  </w:p>
  <w:p w14:paraId="5D9FFF19" w14:textId="77777777" w:rsidR="00907E51" w:rsidRDefault="00EC394C" w:rsidP="00907E51">
    <w:pPr>
      <w:pStyle w:val="HTMLPreformatted"/>
      <w:shd w:val="clear" w:color="auto" w:fill="FFFFFF"/>
      <w:jc w:val="right"/>
      <w:rPr>
        <w:rFonts w:ascii="Book Antiqua" w:hAnsi="Book Antiqua"/>
        <w:i/>
        <w:color w:val="212121"/>
        <w:sz w:val="18"/>
        <w:szCs w:val="18"/>
        <w:lang w:val="en"/>
      </w:rPr>
    </w:pPr>
    <w:r>
      <w:rPr>
        <w:rFonts w:ascii="Book Antiqua" w:hAnsi="Book Antiqua"/>
        <w:i/>
        <w:color w:val="212121"/>
        <w:sz w:val="18"/>
        <w:szCs w:val="18"/>
        <w:lang w:val="en"/>
      </w:rPr>
      <w:t>Next to bl. 59</w:t>
    </w:r>
    <w:r w:rsidR="00907E51" w:rsidRPr="00E02C64">
      <w:rPr>
        <w:rFonts w:ascii="Book Antiqua" w:hAnsi="Book Antiqua"/>
        <w:i/>
        <w:color w:val="212121"/>
        <w:sz w:val="18"/>
        <w:szCs w:val="18"/>
        <w:lang w:val="en"/>
      </w:rPr>
      <w:t>,</w:t>
    </w:r>
  </w:p>
  <w:p w14:paraId="5E0A406A" w14:textId="6ABC3FD9" w:rsidR="00907E51" w:rsidRDefault="00907E51" w:rsidP="00907E51">
    <w:pPr>
      <w:pStyle w:val="HTMLPreformatted"/>
      <w:shd w:val="clear" w:color="auto" w:fill="FFFFFF"/>
      <w:jc w:val="right"/>
      <w:rPr>
        <w:rFonts w:ascii="Book Antiqua" w:hAnsi="Book Antiqua"/>
        <w:i/>
        <w:color w:val="212121"/>
        <w:sz w:val="18"/>
        <w:szCs w:val="18"/>
        <w:lang w:val="en-US"/>
      </w:rPr>
    </w:pPr>
    <w:r>
      <w:rPr>
        <w:rFonts w:ascii="Book Antiqua" w:hAnsi="Book Antiqua"/>
        <w:i/>
        <w:color w:val="212121"/>
        <w:sz w:val="18"/>
        <w:szCs w:val="18"/>
        <w:lang w:val="en-US"/>
      </w:rPr>
      <w:t>Studentski grad,</w:t>
    </w:r>
  </w:p>
  <w:p w14:paraId="4A5616A5" w14:textId="2182CD58" w:rsidR="00907E51" w:rsidRPr="00C2703B" w:rsidRDefault="00E950A2" w:rsidP="00C2703B">
    <w:pPr>
      <w:pStyle w:val="HTMLPreformatted"/>
      <w:shd w:val="clear" w:color="auto" w:fill="FFFFFF"/>
      <w:jc w:val="right"/>
      <w:rPr>
        <w:rFonts w:ascii="Book Antiqua" w:hAnsi="Book Antiqua"/>
        <w:i/>
        <w:color w:val="212121"/>
        <w:sz w:val="18"/>
        <w:szCs w:val="18"/>
        <w:lang w:val="en-US"/>
      </w:rPr>
    </w:pPr>
    <w:r>
      <w:rPr>
        <w:rFonts w:ascii="Book Antiqua" w:hAnsi="Book Antiqua"/>
        <w:i/>
        <w:color w:val="212121"/>
        <w:sz w:val="18"/>
        <w:szCs w:val="18"/>
        <w:lang w:val="en-US"/>
      </w:rPr>
      <w:t>Sofi</w:t>
    </w:r>
    <w:r w:rsidR="00907E51" w:rsidRPr="00E02C64">
      <w:rPr>
        <w:rFonts w:ascii="Book Antiqua" w:hAnsi="Book Antiqua"/>
        <w:i/>
        <w:color w:val="212121"/>
        <w:sz w:val="18"/>
        <w:szCs w:val="18"/>
        <w:lang w:val="en"/>
      </w:rPr>
      <w:t xml:space="preserve">Asteri </w:t>
    </w:r>
    <w:r w:rsidR="00907E51">
      <w:rPr>
        <w:rFonts w:ascii="Book Antiqua" w:hAnsi="Book Antiqua"/>
        <w:i/>
        <w:color w:val="212121"/>
        <w:sz w:val="18"/>
        <w:szCs w:val="18"/>
        <w:lang w:val="en"/>
      </w:rPr>
      <w:t>H</w:t>
    </w:r>
    <w:r w:rsidR="00907E51" w:rsidRPr="00E02C64">
      <w:rPr>
        <w:rFonts w:ascii="Book Antiqua" w:hAnsi="Book Antiqua"/>
        <w:i/>
        <w:color w:val="212121"/>
        <w:sz w:val="18"/>
        <w:szCs w:val="18"/>
        <w:lang w:val="en"/>
      </w:rPr>
      <w:t>otel</w:t>
    </w:r>
    <w:r w:rsidR="00907E51">
      <w:rPr>
        <w:rFonts w:ascii="Book Antiqua" w:hAnsi="Book Antiqua"/>
        <w:i/>
        <w:color w:val="212121"/>
        <w:sz w:val="18"/>
        <w:szCs w:val="18"/>
        <w:lang w:val="en"/>
      </w:rPr>
      <w:t>s</w:t>
    </w:r>
  </w:p>
  <w:p w14:paraId="63AFA69C" w14:textId="77777777" w:rsidR="0011302F" w:rsidRPr="0011302F" w:rsidRDefault="00907E51" w:rsidP="00907E51">
    <w:pPr>
      <w:pStyle w:val="Header"/>
      <w:tabs>
        <w:tab w:val="left" w:pos="85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21C7C"/>
    <w:multiLevelType w:val="hybridMultilevel"/>
    <w:tmpl w:val="6F20A054"/>
    <w:lvl w:ilvl="0" w:tplc="5EB825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E38D2"/>
    <w:multiLevelType w:val="hybridMultilevel"/>
    <w:tmpl w:val="8BB06A36"/>
    <w:lvl w:ilvl="0" w:tplc="5EB825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200AA"/>
    <w:multiLevelType w:val="hybridMultilevel"/>
    <w:tmpl w:val="44A86900"/>
    <w:lvl w:ilvl="0" w:tplc="0402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531508CB"/>
    <w:multiLevelType w:val="hybridMultilevel"/>
    <w:tmpl w:val="0A5CBB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53637"/>
    <w:multiLevelType w:val="hybridMultilevel"/>
    <w:tmpl w:val="11A0A4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B7C3E"/>
    <w:multiLevelType w:val="hybridMultilevel"/>
    <w:tmpl w:val="24C2A29E"/>
    <w:lvl w:ilvl="0" w:tplc="5EB825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557094">
    <w:abstractNumId w:val="0"/>
  </w:num>
  <w:num w:numId="2" w16cid:durableId="407851091">
    <w:abstractNumId w:val="1"/>
  </w:num>
  <w:num w:numId="3" w16cid:durableId="1205484331">
    <w:abstractNumId w:val="5"/>
  </w:num>
  <w:num w:numId="4" w16cid:durableId="1998343247">
    <w:abstractNumId w:val="2"/>
  </w:num>
  <w:num w:numId="5" w16cid:durableId="649333318">
    <w:abstractNumId w:val="3"/>
  </w:num>
  <w:num w:numId="6" w16cid:durableId="701370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C6"/>
    <w:rsid w:val="00041EB3"/>
    <w:rsid w:val="00054489"/>
    <w:rsid w:val="00056BFD"/>
    <w:rsid w:val="00077C79"/>
    <w:rsid w:val="00086F04"/>
    <w:rsid w:val="000E7C73"/>
    <w:rsid w:val="000F386E"/>
    <w:rsid w:val="0011302F"/>
    <w:rsid w:val="00117CC4"/>
    <w:rsid w:val="00133458"/>
    <w:rsid w:val="001368DF"/>
    <w:rsid w:val="00144285"/>
    <w:rsid w:val="00146DBC"/>
    <w:rsid w:val="00150208"/>
    <w:rsid w:val="00180279"/>
    <w:rsid w:val="00182EB7"/>
    <w:rsid w:val="001A1783"/>
    <w:rsid w:val="001B7FD6"/>
    <w:rsid w:val="001C272D"/>
    <w:rsid w:val="001C7753"/>
    <w:rsid w:val="001E0643"/>
    <w:rsid w:val="001F21F2"/>
    <w:rsid w:val="002117C6"/>
    <w:rsid w:val="00230685"/>
    <w:rsid w:val="00256BBD"/>
    <w:rsid w:val="0027410F"/>
    <w:rsid w:val="00277280"/>
    <w:rsid w:val="002913DB"/>
    <w:rsid w:val="00294651"/>
    <w:rsid w:val="002B4738"/>
    <w:rsid w:val="002E322A"/>
    <w:rsid w:val="002F022C"/>
    <w:rsid w:val="003012A9"/>
    <w:rsid w:val="0031371D"/>
    <w:rsid w:val="00322F8C"/>
    <w:rsid w:val="003254C6"/>
    <w:rsid w:val="00330D0B"/>
    <w:rsid w:val="00374545"/>
    <w:rsid w:val="00396D1C"/>
    <w:rsid w:val="003A2BBB"/>
    <w:rsid w:val="003A5F20"/>
    <w:rsid w:val="003B5EA3"/>
    <w:rsid w:val="003B7F7F"/>
    <w:rsid w:val="003C2BB9"/>
    <w:rsid w:val="003C79F5"/>
    <w:rsid w:val="003D25A5"/>
    <w:rsid w:val="00407740"/>
    <w:rsid w:val="00411986"/>
    <w:rsid w:val="00426066"/>
    <w:rsid w:val="00435E02"/>
    <w:rsid w:val="004412B5"/>
    <w:rsid w:val="00447B90"/>
    <w:rsid w:val="00454EA4"/>
    <w:rsid w:val="004D1D9C"/>
    <w:rsid w:val="004D3655"/>
    <w:rsid w:val="004D7899"/>
    <w:rsid w:val="004E176E"/>
    <w:rsid w:val="005531AB"/>
    <w:rsid w:val="00590467"/>
    <w:rsid w:val="005965FF"/>
    <w:rsid w:val="005B36B9"/>
    <w:rsid w:val="005C18CE"/>
    <w:rsid w:val="005F0A74"/>
    <w:rsid w:val="005F6372"/>
    <w:rsid w:val="006129E8"/>
    <w:rsid w:val="00623BA8"/>
    <w:rsid w:val="0063155C"/>
    <w:rsid w:val="00632E0E"/>
    <w:rsid w:val="006678B1"/>
    <w:rsid w:val="00674476"/>
    <w:rsid w:val="0068146C"/>
    <w:rsid w:val="00684079"/>
    <w:rsid w:val="006865A2"/>
    <w:rsid w:val="006921EB"/>
    <w:rsid w:val="006A10D7"/>
    <w:rsid w:val="006A4312"/>
    <w:rsid w:val="006C36C5"/>
    <w:rsid w:val="006E5BDB"/>
    <w:rsid w:val="00741CF3"/>
    <w:rsid w:val="007473D0"/>
    <w:rsid w:val="0077631D"/>
    <w:rsid w:val="00783244"/>
    <w:rsid w:val="007D013A"/>
    <w:rsid w:val="007E77E9"/>
    <w:rsid w:val="007F3B27"/>
    <w:rsid w:val="008231CE"/>
    <w:rsid w:val="00824FFB"/>
    <w:rsid w:val="0082580A"/>
    <w:rsid w:val="008473F6"/>
    <w:rsid w:val="008863A8"/>
    <w:rsid w:val="00891086"/>
    <w:rsid w:val="008910CA"/>
    <w:rsid w:val="00893260"/>
    <w:rsid w:val="008A09CD"/>
    <w:rsid w:val="008B5A9E"/>
    <w:rsid w:val="008D0AEE"/>
    <w:rsid w:val="008F13A4"/>
    <w:rsid w:val="00907E51"/>
    <w:rsid w:val="009126E7"/>
    <w:rsid w:val="009129F0"/>
    <w:rsid w:val="009242B0"/>
    <w:rsid w:val="009248F2"/>
    <w:rsid w:val="00940422"/>
    <w:rsid w:val="00985044"/>
    <w:rsid w:val="00A04CA0"/>
    <w:rsid w:val="00A06177"/>
    <w:rsid w:val="00A22CCF"/>
    <w:rsid w:val="00A27367"/>
    <w:rsid w:val="00A47667"/>
    <w:rsid w:val="00A561D7"/>
    <w:rsid w:val="00A74B40"/>
    <w:rsid w:val="00AA3EB5"/>
    <w:rsid w:val="00AC3639"/>
    <w:rsid w:val="00AD3EDB"/>
    <w:rsid w:val="00B0601C"/>
    <w:rsid w:val="00B21934"/>
    <w:rsid w:val="00B253BC"/>
    <w:rsid w:val="00B255A6"/>
    <w:rsid w:val="00B309E2"/>
    <w:rsid w:val="00B32034"/>
    <w:rsid w:val="00B36072"/>
    <w:rsid w:val="00B8171B"/>
    <w:rsid w:val="00B85C3D"/>
    <w:rsid w:val="00B942A8"/>
    <w:rsid w:val="00BA52F7"/>
    <w:rsid w:val="00BC5F43"/>
    <w:rsid w:val="00C10890"/>
    <w:rsid w:val="00C14A86"/>
    <w:rsid w:val="00C21070"/>
    <w:rsid w:val="00C2703B"/>
    <w:rsid w:val="00C3707F"/>
    <w:rsid w:val="00C6020B"/>
    <w:rsid w:val="00C61957"/>
    <w:rsid w:val="00C654CF"/>
    <w:rsid w:val="00C657D7"/>
    <w:rsid w:val="00C80B31"/>
    <w:rsid w:val="00C87DF2"/>
    <w:rsid w:val="00D41757"/>
    <w:rsid w:val="00D47940"/>
    <w:rsid w:val="00D61A20"/>
    <w:rsid w:val="00DA2A79"/>
    <w:rsid w:val="00DD157C"/>
    <w:rsid w:val="00DD2172"/>
    <w:rsid w:val="00DE77B2"/>
    <w:rsid w:val="00DF1665"/>
    <w:rsid w:val="00DF3108"/>
    <w:rsid w:val="00DF67BE"/>
    <w:rsid w:val="00E02C64"/>
    <w:rsid w:val="00E17CB0"/>
    <w:rsid w:val="00E25775"/>
    <w:rsid w:val="00E26A60"/>
    <w:rsid w:val="00E4189C"/>
    <w:rsid w:val="00E50F24"/>
    <w:rsid w:val="00E532FB"/>
    <w:rsid w:val="00E568AE"/>
    <w:rsid w:val="00E75D99"/>
    <w:rsid w:val="00E950A2"/>
    <w:rsid w:val="00EA656A"/>
    <w:rsid w:val="00EC394C"/>
    <w:rsid w:val="00EC7CB8"/>
    <w:rsid w:val="00ED6F33"/>
    <w:rsid w:val="00EF0C82"/>
    <w:rsid w:val="00EF6361"/>
    <w:rsid w:val="00F109C5"/>
    <w:rsid w:val="00F20EF2"/>
    <w:rsid w:val="00F22FB4"/>
    <w:rsid w:val="00F25633"/>
    <w:rsid w:val="00F27F7A"/>
    <w:rsid w:val="00F30DB6"/>
    <w:rsid w:val="00F707EF"/>
    <w:rsid w:val="00F8225C"/>
    <w:rsid w:val="00F94347"/>
    <w:rsid w:val="00FB75DF"/>
    <w:rsid w:val="00FC5E8C"/>
    <w:rsid w:val="00FD0F5F"/>
    <w:rsid w:val="00FE764C"/>
    <w:rsid w:val="00FF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9302E"/>
  <w15:chartTrackingRefBased/>
  <w15:docId w15:val="{AC0D1610-FDF8-4321-A1D4-EA2BDC75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D1C"/>
  </w:style>
  <w:style w:type="paragraph" w:styleId="Heading1">
    <w:name w:val="heading 1"/>
    <w:basedOn w:val="Normal"/>
    <w:next w:val="Normal"/>
    <w:link w:val="Heading1Char"/>
    <w:uiPriority w:val="9"/>
    <w:qFormat/>
    <w:rsid w:val="00396D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D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D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D1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D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D1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D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D1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D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D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68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8DF"/>
  </w:style>
  <w:style w:type="paragraph" w:styleId="Footer">
    <w:name w:val="footer"/>
    <w:basedOn w:val="Normal"/>
    <w:link w:val="FooterChar"/>
    <w:uiPriority w:val="99"/>
    <w:unhideWhenUsed/>
    <w:rsid w:val="001368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8DF"/>
  </w:style>
  <w:style w:type="paragraph" w:styleId="HTMLPreformatted">
    <w:name w:val="HTML Preformatted"/>
    <w:basedOn w:val="Normal"/>
    <w:link w:val="HTMLPreformattedChar"/>
    <w:uiPriority w:val="99"/>
    <w:unhideWhenUsed/>
    <w:rsid w:val="00F109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09C5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Default">
    <w:name w:val="Default"/>
    <w:rsid w:val="00077C7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370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448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96D1C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D1C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D1C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D1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D1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D1C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D1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D1C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D1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D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96D1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D1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D1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D1C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396D1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396D1C"/>
    <w:rPr>
      <w:i/>
      <w:iCs/>
      <w:color w:val="auto"/>
    </w:rPr>
  </w:style>
  <w:style w:type="paragraph" w:styleId="NoSpacing">
    <w:name w:val="No Spacing"/>
    <w:uiPriority w:val="1"/>
    <w:qFormat/>
    <w:rsid w:val="00396D1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D1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D1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D1C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D1C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396D1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96D1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396D1C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396D1C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396D1C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6D1C"/>
    <w:pPr>
      <w:outlineLvl w:val="9"/>
    </w:pPr>
  </w:style>
  <w:style w:type="paragraph" w:styleId="NormalWeb">
    <w:name w:val="Normal (Web)"/>
    <w:basedOn w:val="Normal"/>
    <w:uiPriority w:val="99"/>
    <w:semiHidden/>
    <w:unhideWhenUsed/>
    <w:qFormat/>
    <w:rsid w:val="0082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 w:bidi="my-MM"/>
    </w:rPr>
  </w:style>
  <w:style w:type="paragraph" w:customStyle="1" w:styleId="text-bold">
    <w:name w:val="text-bold"/>
    <w:basedOn w:val="Normal"/>
    <w:rsid w:val="0082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 w:bidi="my-M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D2EAAC-9EBF-4173-AA8F-BED366D0BC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3ADD19-5415-4C2E-95DD-AEA5025EFFA8}"/>
</file>

<file path=customXml/itemProps3.xml><?xml version="1.0" encoding="utf-8"?>
<ds:datastoreItem xmlns:ds="http://schemas.openxmlformats.org/officeDocument/2006/customXml" ds:itemID="{CC023539-F8AB-4AE2-9A85-B6B0C280B880}"/>
</file>

<file path=customXml/itemProps4.xml><?xml version="1.0" encoding="utf-8"?>
<ds:datastoreItem xmlns:ds="http://schemas.openxmlformats.org/officeDocument/2006/customXml" ds:itemID="{6B7877EC-3A77-47D3-9924-141A07E012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Petya</cp:lastModifiedBy>
  <cp:revision>15</cp:revision>
  <cp:lastPrinted>2020-08-04T08:30:00Z</cp:lastPrinted>
  <dcterms:created xsi:type="dcterms:W3CDTF">2023-08-11T07:47:00Z</dcterms:created>
  <dcterms:modified xsi:type="dcterms:W3CDTF">2026-09-01T12:12:00Z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